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21212D" w:rsidRDefault="00255B63" w:rsidP="00E967DF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  <w:bookmarkStart w:id="1" w:name="_Hlk175053445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21212D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21212D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2E660FDA" w:rsidR="00C23C5B" w:rsidRPr="0021212D" w:rsidRDefault="0021212D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16"/>
              </w:rPr>
            </w:pPr>
            <w:r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16"/>
              </w:rPr>
              <w:t>Gemstone Identification</w:t>
            </w:r>
          </w:p>
          <w:p w14:paraId="6E9203EC" w14:textId="314AD03A" w:rsidR="00255B63" w:rsidRPr="0021212D" w:rsidRDefault="0021212D" w:rsidP="0021212D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</w:pPr>
            <w:r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>(Six months Program)</w:t>
            </w:r>
            <w:r w:rsidR="000D04CA" w:rsidRPr="0021212D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 xml:space="preserve"> </w:t>
            </w:r>
          </w:p>
          <w:p w14:paraId="72AD698B" w14:textId="77777777" w:rsidR="00255B63" w:rsidRPr="0021212D" w:rsidRDefault="00255B63" w:rsidP="00E967DF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21212D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01B70099" w14:textId="1E230ABA" w:rsidR="00255B63" w:rsidRPr="0021212D" w:rsidRDefault="00255B63" w:rsidP="000D04CA">
            <w:pPr>
              <w:spacing w:before="240" w:after="120" w:line="259" w:lineRule="auto"/>
              <w:ind w:left="705"/>
              <w:jc w:val="center"/>
              <w:rPr>
                <w:rFonts w:asciiTheme="minorBidi" w:hAnsiTheme="minorBidi"/>
                <w:b/>
                <w:bCs/>
                <w:noProof/>
              </w:rPr>
            </w:pP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21212D" w:rsidRDefault="00255B63" w:rsidP="00E967DF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7FB05A6E" w:rsidR="00255B63" w:rsidRPr="0021212D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 1</w:t>
            </w:r>
            <w:r w:rsid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9</w:t>
            </w: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23</w:t>
            </w: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August</w:t>
            </w: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202</w:t>
            </w:r>
            <w:r w:rsid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65995D48" w14:textId="77777777" w:rsidR="00255B63" w:rsidRPr="0021212D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21212D" w:rsidRDefault="00255B63" w:rsidP="00E967DF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21212D" w:rsidRDefault="00255B63" w:rsidP="00E967DF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21212D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21212D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668F75EB" w:rsidR="00255B63" w:rsidRPr="0021212D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  <w:r w:rsidR="0021212D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 xml:space="preserve">, Islamabad </w:t>
            </w:r>
          </w:p>
          <w:p w14:paraId="128B295A" w14:textId="77777777" w:rsidR="00255B63" w:rsidRPr="0021212D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559F32B5" w:rsidR="00D3033E" w:rsidRPr="00C23C5B" w:rsidRDefault="00EF1655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Gemstone Identification (Six Months)</w:t>
            </w:r>
          </w:p>
        </w:tc>
      </w:tr>
      <w:tr w:rsidR="00D3033E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68A579FA" w:rsidR="00D3033E" w:rsidRPr="00C67EF8" w:rsidRDefault="00984910" w:rsidP="00255B63">
            <w:pPr>
              <w:rPr>
                <w:rFonts w:asciiTheme="minorBidi" w:hAnsiTheme="minorBidi"/>
              </w:rPr>
            </w:pPr>
            <w:r w:rsidRPr="00984910">
              <w:rPr>
                <w:rFonts w:asciiTheme="minorBidi" w:eastAsia="Times New Roman" w:hAnsiTheme="minorBidi"/>
                <w:b/>
                <w:lang w:val="en-AU"/>
              </w:rPr>
              <w:t>2.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Pr="00984910">
              <w:rPr>
                <w:rFonts w:asciiTheme="minorBidi" w:eastAsia="Times New Roman" w:hAnsiTheme="minorBidi"/>
                <w:b/>
                <w:lang w:val="en-AU"/>
              </w:rPr>
              <w:t>Inspect Gemstone</w:t>
            </w:r>
          </w:p>
        </w:tc>
      </w:tr>
      <w:tr w:rsidR="005551AD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6EE2572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4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1623878A" w14:textId="77777777" w:rsidR="00736D5B" w:rsidRPr="00736D5B" w:rsidRDefault="00736D5B" w:rsidP="0018089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36D5B">
              <w:rPr>
                <w:rFonts w:asciiTheme="minorBidi" w:hAnsiTheme="minorBidi"/>
                <w:sz w:val="22"/>
                <w:szCs w:val="22"/>
              </w:rPr>
              <w:t>Evaluate Gemstone</w:t>
            </w:r>
          </w:p>
          <w:p w14:paraId="0B8F095D" w14:textId="73E43DCB" w:rsidR="00736D5B" w:rsidRPr="00736D5B" w:rsidRDefault="00736D5B" w:rsidP="0018089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36D5B">
              <w:rPr>
                <w:rFonts w:asciiTheme="minorBidi" w:hAnsiTheme="minorBidi"/>
                <w:sz w:val="22"/>
                <w:szCs w:val="22"/>
              </w:rPr>
              <w:t xml:space="preserve">Identify Crystal Structure </w:t>
            </w:r>
          </w:p>
          <w:p w14:paraId="0966FA8C" w14:textId="329F5880" w:rsidR="00736D5B" w:rsidRPr="00736D5B" w:rsidRDefault="00736D5B" w:rsidP="0018089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36D5B">
              <w:rPr>
                <w:rFonts w:asciiTheme="minorBidi" w:hAnsiTheme="minorBidi"/>
                <w:sz w:val="22"/>
                <w:szCs w:val="22"/>
              </w:rPr>
              <w:t xml:space="preserve">Test Polarization </w:t>
            </w:r>
          </w:p>
          <w:p w14:paraId="4EA68475" w14:textId="3878FFEC" w:rsidR="00736D5B" w:rsidRPr="00736D5B" w:rsidRDefault="00736D5B" w:rsidP="0018089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36D5B">
              <w:rPr>
                <w:rFonts w:asciiTheme="minorBidi" w:hAnsiTheme="minorBidi"/>
                <w:sz w:val="22"/>
                <w:szCs w:val="22"/>
              </w:rPr>
              <w:t xml:space="preserve">Conduct Color Filter Test </w:t>
            </w:r>
          </w:p>
          <w:p w14:paraId="65344DCD" w14:textId="71FD8015" w:rsidR="00736D5B" w:rsidRPr="00736D5B" w:rsidRDefault="00736D5B" w:rsidP="0018089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36D5B">
              <w:rPr>
                <w:rFonts w:asciiTheme="minorBidi" w:hAnsiTheme="minorBidi"/>
                <w:sz w:val="22"/>
                <w:szCs w:val="22"/>
              </w:rPr>
              <w:t xml:space="preserve">Analyze Pleochroism </w:t>
            </w:r>
          </w:p>
          <w:p w14:paraId="22998E63" w14:textId="0D05CFB9" w:rsidR="00736D5B" w:rsidRPr="00736D5B" w:rsidRDefault="00736D5B" w:rsidP="0018089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36D5B">
              <w:rPr>
                <w:rFonts w:asciiTheme="minorBidi" w:hAnsiTheme="minorBidi"/>
                <w:sz w:val="22"/>
                <w:szCs w:val="22"/>
              </w:rPr>
              <w:t xml:space="preserve">Analyze the absorption spectrum </w:t>
            </w:r>
          </w:p>
          <w:p w14:paraId="0633F435" w14:textId="7CA29046" w:rsidR="00736D5B" w:rsidRPr="00736D5B" w:rsidRDefault="00736D5B" w:rsidP="0018089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36D5B">
              <w:rPr>
                <w:rFonts w:asciiTheme="minorBidi" w:hAnsiTheme="minorBidi"/>
                <w:sz w:val="22"/>
                <w:szCs w:val="22"/>
              </w:rPr>
              <w:t xml:space="preserve">Test Refractive Index  </w:t>
            </w:r>
          </w:p>
          <w:p w14:paraId="122C4CA1" w14:textId="7BB4C9D5" w:rsidR="00736D5B" w:rsidRPr="00736D5B" w:rsidRDefault="00736D5B" w:rsidP="0018089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36D5B">
              <w:rPr>
                <w:rFonts w:asciiTheme="minorBidi" w:hAnsiTheme="minorBidi"/>
                <w:sz w:val="22"/>
                <w:szCs w:val="22"/>
              </w:rPr>
              <w:t>Perform Hardness Test</w:t>
            </w:r>
          </w:p>
          <w:p w14:paraId="1D1E3904" w14:textId="5A0302F0" w:rsidR="00736D5B" w:rsidRPr="00736D5B" w:rsidRDefault="00736D5B" w:rsidP="0018089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36D5B">
              <w:rPr>
                <w:rFonts w:asciiTheme="minorBidi" w:hAnsiTheme="minorBidi"/>
                <w:sz w:val="22"/>
                <w:szCs w:val="22"/>
              </w:rPr>
              <w:t>Perform Specific Gravity Test</w:t>
            </w:r>
          </w:p>
          <w:p w14:paraId="1D4AAB8E" w14:textId="7FB29E37" w:rsidR="00736D5B" w:rsidRPr="00736D5B" w:rsidRDefault="00736D5B" w:rsidP="0018089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36D5B">
              <w:rPr>
                <w:rFonts w:asciiTheme="minorBidi" w:hAnsiTheme="minorBidi"/>
                <w:sz w:val="22"/>
                <w:szCs w:val="22"/>
              </w:rPr>
              <w:t xml:space="preserve">Examine Luminescence </w:t>
            </w:r>
          </w:p>
          <w:p w14:paraId="54A43542" w14:textId="55679E2A" w:rsidR="00736D5B" w:rsidRPr="00736D5B" w:rsidRDefault="00736D5B" w:rsidP="0018089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36D5B">
              <w:rPr>
                <w:rFonts w:asciiTheme="minorBidi" w:hAnsiTheme="minorBidi"/>
                <w:sz w:val="22"/>
                <w:szCs w:val="22"/>
              </w:rPr>
              <w:t xml:space="preserve">Describe different synthetic process used for gemstone growth </w:t>
            </w:r>
          </w:p>
          <w:p w14:paraId="3A9C1A8A" w14:textId="6EBFE181" w:rsidR="00736D5B" w:rsidRPr="00736D5B" w:rsidRDefault="00736D5B" w:rsidP="0018089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36D5B">
              <w:rPr>
                <w:rFonts w:asciiTheme="minorBidi" w:hAnsiTheme="minorBidi"/>
                <w:sz w:val="22"/>
                <w:szCs w:val="22"/>
              </w:rPr>
              <w:t xml:space="preserve">Analyze Different Treatments </w:t>
            </w:r>
          </w:p>
          <w:p w14:paraId="11B2F9C0" w14:textId="438CB3DF" w:rsidR="00736D5B" w:rsidRPr="00736D5B" w:rsidRDefault="00736D5B" w:rsidP="0018089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36D5B">
              <w:rPr>
                <w:rFonts w:asciiTheme="minorBidi" w:hAnsiTheme="minorBidi"/>
                <w:sz w:val="22"/>
                <w:szCs w:val="22"/>
              </w:rPr>
              <w:t xml:space="preserve">Perform Inclusion Study </w:t>
            </w:r>
          </w:p>
          <w:p w14:paraId="7B148A98" w14:textId="1350B68B" w:rsidR="0096671C" w:rsidRPr="00984910" w:rsidRDefault="00736D5B" w:rsidP="00180899">
            <w:pPr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36D5B">
              <w:rPr>
                <w:rFonts w:asciiTheme="minorBidi" w:hAnsiTheme="minorBidi"/>
                <w:sz w:val="22"/>
                <w:szCs w:val="22"/>
              </w:rPr>
              <w:t xml:space="preserve">Certify the Gemstone </w:t>
            </w:r>
          </w:p>
        </w:tc>
      </w:tr>
      <w:tr w:rsidR="00D3033E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96671C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487D73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5976518A" w14:textId="274C2266" w:rsidR="005E2947" w:rsidRPr="007C7714" w:rsidRDefault="007C7714" w:rsidP="007C7714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="72 Condensed" w:hAnsi="72 Condensed" w:cs="72 Condensed"/>
                <w:b/>
              </w:rPr>
              <w:t xml:space="preserve">1.    </w:t>
            </w:r>
            <w:r w:rsidR="00736D5B" w:rsidRPr="007C7714">
              <w:rPr>
                <w:rFonts w:ascii="72 Condensed" w:hAnsi="72 Condensed" w:cs="72 Condensed"/>
                <w:b/>
              </w:rPr>
              <w:t>Evaluate Gemstone</w:t>
            </w:r>
            <w:r w:rsidR="00736D5B" w:rsidRPr="007C7714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</w:p>
          <w:p w14:paraId="5A7DE1CC" w14:textId="77777777" w:rsidR="00736D5B" w:rsidRDefault="00736D5B" w:rsidP="00180899">
            <w:pPr>
              <w:pStyle w:val="ListParagraph"/>
              <w:numPr>
                <w:ilvl w:val="0"/>
                <w:numId w:val="5"/>
              </w:numPr>
              <w:tabs>
                <w:tab w:val="left" w:pos="521"/>
              </w:tabs>
              <w:contextualSpacing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 xml:space="preserve">Check the gemstone by using 10x lens (loupe) </w:t>
            </w:r>
          </w:p>
          <w:p w14:paraId="2A4C28E0" w14:textId="77777777" w:rsidR="00736D5B" w:rsidRDefault="00736D5B" w:rsidP="00180899">
            <w:pPr>
              <w:pStyle w:val="ListParagraph"/>
              <w:numPr>
                <w:ilvl w:val="0"/>
                <w:numId w:val="5"/>
              </w:numPr>
              <w:tabs>
                <w:tab w:val="left" w:pos="521"/>
              </w:tabs>
              <w:contextualSpacing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 xml:space="preserve">Observe all organic and inorganic gems </w:t>
            </w:r>
          </w:p>
          <w:p w14:paraId="46C8E414" w14:textId="77777777" w:rsidR="00736D5B" w:rsidRDefault="00736D5B" w:rsidP="00180899">
            <w:pPr>
              <w:pStyle w:val="ListParagraph"/>
              <w:numPr>
                <w:ilvl w:val="0"/>
                <w:numId w:val="5"/>
              </w:numPr>
              <w:tabs>
                <w:tab w:val="left" w:pos="521"/>
              </w:tabs>
              <w:contextualSpacing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>Identify family of gemstone</w:t>
            </w:r>
          </w:p>
          <w:p w14:paraId="23E2B0C7" w14:textId="77777777" w:rsidR="00736D5B" w:rsidRDefault="00736D5B" w:rsidP="00180899">
            <w:pPr>
              <w:pStyle w:val="ListParagraph"/>
              <w:numPr>
                <w:ilvl w:val="0"/>
                <w:numId w:val="5"/>
              </w:numPr>
              <w:tabs>
                <w:tab w:val="left" w:pos="521"/>
              </w:tabs>
              <w:contextualSpacing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>Basic geology</w:t>
            </w:r>
          </w:p>
          <w:p w14:paraId="4AA49025" w14:textId="77777777" w:rsidR="00736D5B" w:rsidRPr="00692F40" w:rsidRDefault="00736D5B" w:rsidP="00180899">
            <w:pPr>
              <w:pStyle w:val="ListParagraph"/>
              <w:numPr>
                <w:ilvl w:val="0"/>
                <w:numId w:val="5"/>
              </w:numPr>
              <w:tabs>
                <w:tab w:val="left" w:pos="521"/>
              </w:tabs>
              <w:contextualSpacing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 xml:space="preserve">Rock types and earth structure </w:t>
            </w:r>
          </w:p>
          <w:p w14:paraId="263AAAB8" w14:textId="77777777" w:rsidR="00736D5B" w:rsidRDefault="00736D5B" w:rsidP="00180899">
            <w:pPr>
              <w:pStyle w:val="ListParagraph"/>
              <w:numPr>
                <w:ilvl w:val="0"/>
                <w:numId w:val="5"/>
              </w:numPr>
              <w:tabs>
                <w:tab w:val="left" w:pos="521"/>
              </w:tabs>
              <w:contextualSpacing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>Follow personal safety precautions as per requirement of work</w:t>
            </w:r>
          </w:p>
          <w:p w14:paraId="0E11C34C" w14:textId="07A55D5F" w:rsidR="00736D5B" w:rsidRDefault="00736D5B" w:rsidP="00180899">
            <w:pPr>
              <w:pStyle w:val="ListParagraph"/>
              <w:numPr>
                <w:ilvl w:val="0"/>
                <w:numId w:val="5"/>
              </w:numPr>
              <w:tabs>
                <w:tab w:val="left" w:pos="521"/>
              </w:tabs>
              <w:contextualSpacing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 xml:space="preserve">Ensure the gemstone is not destructed and damage during the course of assessment </w:t>
            </w:r>
          </w:p>
          <w:p w14:paraId="6DFBBE15" w14:textId="77777777" w:rsidR="00736D5B" w:rsidRPr="00736D5B" w:rsidRDefault="00736D5B" w:rsidP="00736D5B">
            <w:pPr>
              <w:pStyle w:val="ListParagraph"/>
              <w:tabs>
                <w:tab w:val="left" w:pos="521"/>
              </w:tabs>
              <w:ind w:left="360"/>
              <w:contextualSpacing w:val="0"/>
              <w:jc w:val="both"/>
              <w:rPr>
                <w:rFonts w:ascii="72 Condensed" w:hAnsi="72 Condensed" w:cs="72 Condensed"/>
              </w:rPr>
            </w:pPr>
          </w:p>
          <w:p w14:paraId="7ED0FD3B" w14:textId="27AD08FE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2.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  <w:r w:rsidR="00736D5B">
              <w:rPr>
                <w:rFonts w:ascii="72 Condensed" w:hAnsi="72 Condensed" w:cs="72 Condensed"/>
              </w:rPr>
              <w:t xml:space="preserve"> </w:t>
            </w:r>
            <w:r w:rsidR="00736D5B" w:rsidRPr="00736D5B">
              <w:rPr>
                <w:rFonts w:ascii="72 Condensed" w:hAnsi="72 Condensed" w:cs="72 Condensed"/>
                <w:b/>
              </w:rPr>
              <w:t>Identify Crystal Structure</w:t>
            </w:r>
            <w:r w:rsidR="00736D5B">
              <w:rPr>
                <w:rFonts w:ascii="72 Condensed" w:hAnsi="72 Condensed" w:cs="72 Condensed"/>
              </w:rPr>
              <w:t xml:space="preserve"> 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75134A89" w14:textId="77777777" w:rsidR="00736D5B" w:rsidRDefault="00736D5B" w:rsidP="00180899">
            <w:pPr>
              <w:pStyle w:val="ListParagraph"/>
              <w:numPr>
                <w:ilvl w:val="0"/>
                <w:numId w:val="5"/>
              </w:numPr>
              <w:tabs>
                <w:tab w:val="left" w:pos="521"/>
              </w:tabs>
              <w:contextualSpacing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 xml:space="preserve">Basic crystallography </w:t>
            </w:r>
          </w:p>
          <w:p w14:paraId="001F6E8C" w14:textId="77777777" w:rsidR="00736D5B" w:rsidRDefault="00736D5B" w:rsidP="00180899">
            <w:pPr>
              <w:pStyle w:val="ListParagraph"/>
              <w:numPr>
                <w:ilvl w:val="0"/>
                <w:numId w:val="5"/>
              </w:numPr>
              <w:tabs>
                <w:tab w:val="left" w:pos="521"/>
              </w:tabs>
              <w:contextualSpacing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 xml:space="preserve">Optic axis/C-axis idea </w:t>
            </w:r>
          </w:p>
          <w:p w14:paraId="50E09F3D" w14:textId="07B83AAA" w:rsidR="00736D5B" w:rsidRDefault="00736D5B" w:rsidP="00180899">
            <w:pPr>
              <w:pStyle w:val="ListParagraph"/>
              <w:numPr>
                <w:ilvl w:val="0"/>
                <w:numId w:val="5"/>
              </w:numPr>
              <w:tabs>
                <w:tab w:val="left" w:pos="521"/>
              </w:tabs>
              <w:contextualSpacing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 xml:space="preserve">Basic description of seven Crystal system </w:t>
            </w:r>
          </w:p>
          <w:p w14:paraId="41AF48D3" w14:textId="77777777" w:rsidR="00736D5B" w:rsidRDefault="00736D5B" w:rsidP="00736D5B">
            <w:pPr>
              <w:pStyle w:val="ListParagraph"/>
              <w:tabs>
                <w:tab w:val="left" w:pos="521"/>
              </w:tabs>
              <w:ind w:left="360"/>
              <w:contextualSpacing w:val="0"/>
              <w:jc w:val="both"/>
              <w:rPr>
                <w:rFonts w:ascii="72 Condensed" w:hAnsi="72 Condensed" w:cs="72 Condensed"/>
              </w:rPr>
            </w:pPr>
          </w:p>
          <w:p w14:paraId="2EFF0038" w14:textId="77777777" w:rsidR="00736D5B" w:rsidRDefault="00736D5B" w:rsidP="00736D5B">
            <w:pPr>
              <w:pStyle w:val="ListParagraph"/>
              <w:tabs>
                <w:tab w:val="left" w:pos="521"/>
              </w:tabs>
              <w:ind w:left="521"/>
              <w:contextualSpacing w:val="0"/>
              <w:jc w:val="both"/>
              <w:rPr>
                <w:rFonts w:ascii="72 Condensed" w:hAnsi="72 Condensed" w:cs="72 Condensed"/>
              </w:rPr>
            </w:pPr>
          </w:p>
          <w:p w14:paraId="6C7C75C2" w14:textId="38C6A1C9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lastRenderedPageBreak/>
              <w:t xml:space="preserve">3. </w:t>
            </w:r>
            <w:r w:rsidR="00736D5B">
              <w:rPr>
                <w:rFonts w:ascii="72 Condensed" w:hAnsi="72 Condensed" w:cs="72 Condensed"/>
              </w:rPr>
              <w:t xml:space="preserve"> </w:t>
            </w:r>
            <w:r w:rsidR="00736D5B" w:rsidRPr="00736D5B">
              <w:rPr>
                <w:rFonts w:ascii="72 Condensed" w:hAnsi="72 Condensed" w:cs="72 Condensed"/>
                <w:b/>
              </w:rPr>
              <w:t>Test Polarization</w:t>
            </w:r>
          </w:p>
          <w:p w14:paraId="7AE65C27" w14:textId="77777777" w:rsidR="00736D5B" w:rsidRDefault="00736D5B" w:rsidP="00180899">
            <w:pPr>
              <w:pStyle w:val="ListParagraph"/>
              <w:numPr>
                <w:ilvl w:val="0"/>
                <w:numId w:val="5"/>
              </w:numPr>
              <w:tabs>
                <w:tab w:val="left" w:pos="521"/>
              </w:tabs>
              <w:contextualSpacing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 xml:space="preserve">Arrange the equipment and clean it before its use </w:t>
            </w:r>
          </w:p>
          <w:p w14:paraId="726A396E" w14:textId="77777777" w:rsidR="00736D5B" w:rsidRDefault="00736D5B" w:rsidP="00180899">
            <w:pPr>
              <w:pStyle w:val="ListParagraph"/>
              <w:numPr>
                <w:ilvl w:val="0"/>
                <w:numId w:val="5"/>
              </w:numPr>
              <w:tabs>
                <w:tab w:val="left" w:pos="521"/>
              </w:tabs>
              <w:contextualSpacing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 xml:space="preserve">Bring polarizer in cross position before using </w:t>
            </w:r>
          </w:p>
          <w:p w14:paraId="702A1523" w14:textId="77777777" w:rsidR="00736D5B" w:rsidRDefault="00736D5B" w:rsidP="00180899">
            <w:pPr>
              <w:pStyle w:val="ListParagraph"/>
              <w:numPr>
                <w:ilvl w:val="0"/>
                <w:numId w:val="5"/>
              </w:numPr>
              <w:tabs>
                <w:tab w:val="left" w:pos="521"/>
              </w:tabs>
              <w:contextualSpacing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>Record the polarization (SR, DR, ADR, polycrystalline)</w:t>
            </w:r>
          </w:p>
          <w:p w14:paraId="1979DA60" w14:textId="72BB55AF" w:rsidR="00736D5B" w:rsidRDefault="00736D5B" w:rsidP="00180899">
            <w:pPr>
              <w:pStyle w:val="ListParagraph"/>
              <w:numPr>
                <w:ilvl w:val="0"/>
                <w:numId w:val="5"/>
              </w:numPr>
              <w:tabs>
                <w:tab w:val="left" w:pos="521"/>
              </w:tabs>
              <w:contextualSpacing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 xml:space="preserve">Record the optic figure using conoscope  </w:t>
            </w:r>
          </w:p>
          <w:p w14:paraId="17D31F5A" w14:textId="77777777" w:rsidR="00736D5B" w:rsidRDefault="00736D5B" w:rsidP="00736D5B">
            <w:pPr>
              <w:pStyle w:val="ListParagraph"/>
              <w:tabs>
                <w:tab w:val="left" w:pos="521"/>
              </w:tabs>
              <w:ind w:left="360"/>
              <w:contextualSpacing w:val="0"/>
              <w:jc w:val="both"/>
              <w:rPr>
                <w:rFonts w:ascii="72 Condensed" w:hAnsi="72 Condensed" w:cs="72 Condensed"/>
              </w:rPr>
            </w:pPr>
          </w:p>
          <w:p w14:paraId="37807D1F" w14:textId="56871F2D" w:rsidR="005E2947" w:rsidRPr="00736D5B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36D5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4. </w:t>
            </w:r>
            <w:r w:rsidR="00736D5B" w:rsidRPr="00736D5B">
              <w:rPr>
                <w:rFonts w:ascii="72 Condensed" w:hAnsi="72 Condensed" w:cs="72 Condensed"/>
                <w:b/>
              </w:rPr>
              <w:t xml:space="preserve"> Conduct Color Filter Test</w:t>
            </w:r>
          </w:p>
          <w:p w14:paraId="71F8428F" w14:textId="77777777" w:rsidR="00B90578" w:rsidRDefault="00B90578" w:rsidP="00180899">
            <w:pPr>
              <w:pStyle w:val="ListParagraph"/>
              <w:numPr>
                <w:ilvl w:val="0"/>
                <w:numId w:val="5"/>
              </w:numPr>
              <w:tabs>
                <w:tab w:val="left" w:pos="521"/>
              </w:tabs>
              <w:contextualSpacing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>Clean the CCF</w:t>
            </w:r>
          </w:p>
          <w:p w14:paraId="58670C4C" w14:textId="77777777" w:rsidR="00B90578" w:rsidRDefault="00B90578" w:rsidP="00180899">
            <w:pPr>
              <w:pStyle w:val="ListParagraph"/>
              <w:numPr>
                <w:ilvl w:val="0"/>
                <w:numId w:val="5"/>
              </w:numPr>
              <w:tabs>
                <w:tab w:val="left" w:pos="521"/>
              </w:tabs>
              <w:contextualSpacing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 xml:space="preserve">Arrange the white background for testing </w:t>
            </w:r>
          </w:p>
          <w:p w14:paraId="044FA896" w14:textId="77777777" w:rsidR="00B90578" w:rsidRDefault="00B90578" w:rsidP="00180899">
            <w:pPr>
              <w:pStyle w:val="ListParagraph"/>
              <w:numPr>
                <w:ilvl w:val="0"/>
                <w:numId w:val="5"/>
              </w:numPr>
              <w:tabs>
                <w:tab w:val="left" w:pos="521"/>
              </w:tabs>
              <w:contextualSpacing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>Arrange the proper lighting source</w:t>
            </w:r>
          </w:p>
          <w:p w14:paraId="7F034852" w14:textId="77777777" w:rsidR="00B90578" w:rsidRDefault="00B90578" w:rsidP="00180899">
            <w:pPr>
              <w:pStyle w:val="ListParagraph"/>
              <w:numPr>
                <w:ilvl w:val="0"/>
                <w:numId w:val="5"/>
              </w:numPr>
              <w:tabs>
                <w:tab w:val="left" w:pos="521"/>
              </w:tabs>
              <w:contextualSpacing w:val="0"/>
              <w:jc w:val="both"/>
              <w:rPr>
                <w:rFonts w:ascii="72 Condensed" w:hAnsi="72 Condensed" w:cs="72 Condensed"/>
              </w:rPr>
            </w:pPr>
            <w:r w:rsidRPr="00F27939">
              <w:rPr>
                <w:rFonts w:ascii="72 Condensed" w:hAnsi="72 Condensed" w:cs="72 Condensed"/>
              </w:rPr>
              <w:t xml:space="preserve">Observe the color change </w:t>
            </w:r>
            <w:r>
              <w:rPr>
                <w:rFonts w:ascii="72 Condensed" w:hAnsi="72 Condensed" w:cs="72 Condensed"/>
              </w:rPr>
              <w:t>through</w:t>
            </w:r>
            <w:r w:rsidRPr="00F27939">
              <w:rPr>
                <w:rFonts w:ascii="72 Condensed" w:hAnsi="72 Condensed" w:cs="72 Condensed"/>
              </w:rPr>
              <w:t xml:space="preserve"> CCF due to Chromium </w:t>
            </w:r>
          </w:p>
          <w:p w14:paraId="68B6C498" w14:textId="77777777" w:rsidR="00B90578" w:rsidRPr="00A34D38" w:rsidRDefault="00B90578" w:rsidP="00B90578">
            <w:pPr>
              <w:pStyle w:val="ListParagraph"/>
              <w:spacing w:line="360" w:lineRule="auto"/>
              <w:ind w:left="706"/>
              <w:rPr>
                <w:rFonts w:asciiTheme="minorBidi" w:hAnsiTheme="minorBidi"/>
                <w:sz w:val="22"/>
                <w:szCs w:val="22"/>
              </w:rPr>
            </w:pPr>
          </w:p>
          <w:p w14:paraId="5702D43B" w14:textId="5DDEAD76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5. </w:t>
            </w:r>
            <w:r w:rsidR="00B90578">
              <w:rPr>
                <w:rFonts w:ascii="72 Condensed" w:hAnsi="72 Condensed" w:cs="72 Condensed"/>
              </w:rPr>
              <w:t xml:space="preserve"> </w:t>
            </w:r>
            <w:r w:rsidR="00B90578" w:rsidRPr="00B90578">
              <w:rPr>
                <w:rFonts w:ascii="72 Condensed" w:hAnsi="72 Condensed" w:cs="72 Condensed"/>
                <w:b/>
              </w:rPr>
              <w:t>Analyze Pleochroism</w:t>
            </w:r>
            <w:r w:rsidR="00B90578">
              <w:rPr>
                <w:rFonts w:ascii="72 Condensed" w:hAnsi="72 Condensed" w:cs="72 Condensed"/>
              </w:rPr>
              <w:t xml:space="preserve"> 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25EB1A5F" w14:textId="77777777" w:rsidR="00B90578" w:rsidRDefault="00B90578" w:rsidP="00180899">
            <w:pPr>
              <w:pStyle w:val="ListParagraph"/>
              <w:numPr>
                <w:ilvl w:val="0"/>
                <w:numId w:val="5"/>
              </w:numPr>
              <w:tabs>
                <w:tab w:val="left" w:pos="521"/>
              </w:tabs>
              <w:contextualSpacing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>Arrange the instrument (Diffraction Grating or London Dichroscope)</w:t>
            </w:r>
          </w:p>
          <w:p w14:paraId="6F3675B9" w14:textId="77777777" w:rsidR="00B90578" w:rsidRDefault="00B90578" w:rsidP="00180899">
            <w:pPr>
              <w:pStyle w:val="ListParagraph"/>
              <w:numPr>
                <w:ilvl w:val="0"/>
                <w:numId w:val="5"/>
              </w:numPr>
              <w:tabs>
                <w:tab w:val="left" w:pos="521"/>
              </w:tabs>
              <w:contextualSpacing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 xml:space="preserve">Clean the instrument </w:t>
            </w:r>
          </w:p>
          <w:p w14:paraId="50A9B78E" w14:textId="19F3A771" w:rsidR="00B90578" w:rsidRDefault="00B90578" w:rsidP="00180899">
            <w:pPr>
              <w:pStyle w:val="ListParagraph"/>
              <w:numPr>
                <w:ilvl w:val="0"/>
                <w:numId w:val="5"/>
              </w:numPr>
              <w:tabs>
                <w:tab w:val="left" w:pos="521"/>
              </w:tabs>
              <w:contextualSpacing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>Check the color difference in two windows</w:t>
            </w:r>
          </w:p>
          <w:p w14:paraId="4AD1D566" w14:textId="77777777" w:rsidR="00B90578" w:rsidRDefault="00B90578" w:rsidP="00180899">
            <w:pPr>
              <w:pStyle w:val="ListParagraph"/>
              <w:numPr>
                <w:ilvl w:val="0"/>
                <w:numId w:val="5"/>
              </w:numPr>
              <w:tabs>
                <w:tab w:val="left" w:pos="521"/>
              </w:tabs>
              <w:contextualSpacing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 xml:space="preserve">Check the stone in different direction </w:t>
            </w:r>
          </w:p>
          <w:p w14:paraId="378E41AE" w14:textId="77777777" w:rsidR="00B90578" w:rsidRDefault="00B90578" w:rsidP="00180899">
            <w:pPr>
              <w:pStyle w:val="ListParagraph"/>
              <w:numPr>
                <w:ilvl w:val="0"/>
                <w:numId w:val="5"/>
              </w:numPr>
              <w:tabs>
                <w:tab w:val="left" w:pos="521"/>
              </w:tabs>
              <w:contextualSpacing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 xml:space="preserve">Record the color difference </w:t>
            </w:r>
          </w:p>
          <w:p w14:paraId="627F2CDC" w14:textId="77777777" w:rsidR="00B90578" w:rsidRDefault="00B90578" w:rsidP="00180899">
            <w:pPr>
              <w:pStyle w:val="ListParagraph"/>
              <w:numPr>
                <w:ilvl w:val="0"/>
                <w:numId w:val="5"/>
              </w:numPr>
              <w:tabs>
                <w:tab w:val="left" w:pos="521"/>
              </w:tabs>
              <w:contextualSpacing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>Observe that pleochroism is strong or weak</w:t>
            </w:r>
          </w:p>
          <w:p w14:paraId="336B6042" w14:textId="77777777" w:rsidR="00B90578" w:rsidRDefault="00B90578" w:rsidP="00B90578">
            <w:pPr>
              <w:pStyle w:val="ListParagraph"/>
              <w:tabs>
                <w:tab w:val="left" w:pos="521"/>
              </w:tabs>
              <w:ind w:left="1141"/>
              <w:contextualSpacing w:val="0"/>
              <w:jc w:val="both"/>
              <w:rPr>
                <w:rFonts w:ascii="72 Condensed" w:hAnsi="72 Condensed" w:cs="72 Condensed"/>
              </w:rPr>
            </w:pPr>
          </w:p>
          <w:p w14:paraId="13D08C5C" w14:textId="3A820868" w:rsidR="005E2947" w:rsidRPr="00B9057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B9057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6. </w:t>
            </w:r>
            <w:r w:rsidR="00B90578" w:rsidRPr="00B9057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="00B90578" w:rsidRPr="00B90578">
              <w:rPr>
                <w:rFonts w:ascii="72 Condensed" w:hAnsi="72 Condensed" w:cs="72 Condensed"/>
                <w:b/>
              </w:rPr>
              <w:t xml:space="preserve"> Analyze the absorption spectrum</w:t>
            </w:r>
            <w:r w:rsidRPr="00B9057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495A2A4A" w14:textId="77777777" w:rsidR="00B90578" w:rsidRDefault="00B90578" w:rsidP="00180899">
            <w:pPr>
              <w:pStyle w:val="ListParagraph"/>
              <w:numPr>
                <w:ilvl w:val="0"/>
                <w:numId w:val="5"/>
              </w:numPr>
              <w:tabs>
                <w:tab w:val="left" w:pos="521"/>
              </w:tabs>
              <w:contextualSpacing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 xml:space="preserve">Clean the spectroscope </w:t>
            </w:r>
          </w:p>
          <w:p w14:paraId="40B67516" w14:textId="77777777" w:rsidR="00B90578" w:rsidRDefault="00B90578" w:rsidP="00180899">
            <w:pPr>
              <w:pStyle w:val="ListParagraph"/>
              <w:numPr>
                <w:ilvl w:val="0"/>
                <w:numId w:val="5"/>
              </w:numPr>
              <w:tabs>
                <w:tab w:val="left" w:pos="521"/>
              </w:tabs>
              <w:contextualSpacing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 xml:space="preserve">Arrange the proper light for spectrum checking </w:t>
            </w:r>
          </w:p>
          <w:p w14:paraId="32B6A02A" w14:textId="77777777" w:rsidR="00B90578" w:rsidRDefault="00B90578" w:rsidP="00180899">
            <w:pPr>
              <w:pStyle w:val="ListParagraph"/>
              <w:numPr>
                <w:ilvl w:val="0"/>
                <w:numId w:val="5"/>
              </w:numPr>
              <w:tabs>
                <w:tab w:val="left" w:pos="521"/>
              </w:tabs>
              <w:contextualSpacing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 xml:space="preserve">Observe the spectrum in different orientation </w:t>
            </w:r>
          </w:p>
          <w:p w14:paraId="35971658" w14:textId="77777777" w:rsidR="0096671C" w:rsidRPr="00B90578" w:rsidRDefault="00B90578" w:rsidP="00180899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/>
              </w:rPr>
            </w:pPr>
            <w:r>
              <w:rPr>
                <w:rFonts w:ascii="72 Condensed" w:hAnsi="72 Condensed" w:cs="72 Condensed"/>
              </w:rPr>
              <w:t xml:space="preserve">Record the spectrum that where the absorption occurred </w:t>
            </w:r>
          </w:p>
          <w:p w14:paraId="31F903F6" w14:textId="2219A7D8" w:rsidR="00B90578" w:rsidRDefault="006934FF" w:rsidP="00B90578">
            <w:pPr>
              <w:spacing w:line="360" w:lineRule="auto"/>
              <w:rPr>
                <w:rFonts w:ascii="72 Condensed" w:hAnsi="72 Condensed" w:cs="72 Condensed"/>
                <w:b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7</w:t>
            </w:r>
            <w:r w:rsidR="00B90578" w:rsidRPr="00B9057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. </w:t>
            </w:r>
            <w:r w:rsidR="00B90578" w:rsidRPr="00B90578">
              <w:rPr>
                <w:rFonts w:ascii="72 Condensed" w:hAnsi="72 Condensed" w:cs="72 Condensed"/>
                <w:b/>
              </w:rPr>
              <w:t xml:space="preserve">Test Refractive Index  </w:t>
            </w:r>
          </w:p>
          <w:p w14:paraId="564BC481" w14:textId="30C46CFC" w:rsidR="00B90578" w:rsidRDefault="00B90578" w:rsidP="00180899">
            <w:pPr>
              <w:pStyle w:val="ListParagraph"/>
              <w:numPr>
                <w:ilvl w:val="0"/>
                <w:numId w:val="5"/>
              </w:numPr>
              <w:tabs>
                <w:tab w:val="left" w:pos="521"/>
              </w:tabs>
              <w:contextualSpacing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 xml:space="preserve">Know the principal on which refractometer is working Arrange the proper light for spectrum checking </w:t>
            </w:r>
          </w:p>
          <w:p w14:paraId="675E3614" w14:textId="77777777" w:rsidR="00B90578" w:rsidRPr="007A336D" w:rsidRDefault="00B90578" w:rsidP="00180899">
            <w:pPr>
              <w:pStyle w:val="ListParagraph"/>
              <w:numPr>
                <w:ilvl w:val="0"/>
                <w:numId w:val="5"/>
              </w:numPr>
              <w:tabs>
                <w:tab w:val="left" w:pos="521"/>
              </w:tabs>
              <w:contextualSpacing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>Perform Refractive Index test as per SOP</w:t>
            </w:r>
          </w:p>
          <w:p w14:paraId="244D8365" w14:textId="77777777" w:rsidR="00B90578" w:rsidRDefault="00B90578" w:rsidP="00180899">
            <w:pPr>
              <w:pStyle w:val="ListParagraph"/>
              <w:numPr>
                <w:ilvl w:val="0"/>
                <w:numId w:val="5"/>
              </w:numPr>
              <w:tabs>
                <w:tab w:val="left" w:pos="521"/>
              </w:tabs>
              <w:contextualSpacing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>Ensure personal safety as per work procedure</w:t>
            </w:r>
          </w:p>
          <w:p w14:paraId="4CB68345" w14:textId="77777777" w:rsidR="00B90578" w:rsidRDefault="00B90578" w:rsidP="00180899">
            <w:pPr>
              <w:pStyle w:val="ListParagraph"/>
              <w:numPr>
                <w:ilvl w:val="0"/>
                <w:numId w:val="5"/>
              </w:numPr>
              <w:tabs>
                <w:tab w:val="left" w:pos="521"/>
              </w:tabs>
              <w:contextualSpacing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 xml:space="preserve">Wear safety gloves as per requirements </w:t>
            </w:r>
          </w:p>
          <w:p w14:paraId="10D6D625" w14:textId="77777777" w:rsidR="00B90578" w:rsidRDefault="00B90578" w:rsidP="00180899">
            <w:pPr>
              <w:pStyle w:val="ListParagraph"/>
              <w:numPr>
                <w:ilvl w:val="0"/>
                <w:numId w:val="5"/>
              </w:numPr>
              <w:tabs>
                <w:tab w:val="left" w:pos="521"/>
              </w:tabs>
              <w:contextualSpacing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>Maintain lab for proper working</w:t>
            </w:r>
          </w:p>
          <w:p w14:paraId="1CE20862" w14:textId="77777777" w:rsidR="00B90578" w:rsidRDefault="00B90578" w:rsidP="00180899">
            <w:pPr>
              <w:pStyle w:val="ListParagraph"/>
              <w:numPr>
                <w:ilvl w:val="0"/>
                <w:numId w:val="5"/>
              </w:numPr>
              <w:tabs>
                <w:tab w:val="left" w:pos="521"/>
              </w:tabs>
              <w:contextualSpacing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>Ensure the sample is not damaged with RI fluid during the test</w:t>
            </w:r>
          </w:p>
          <w:p w14:paraId="4B33CDFC" w14:textId="2D14AF2F" w:rsidR="00B90578" w:rsidRPr="00B90578" w:rsidRDefault="00B90578" w:rsidP="00180899">
            <w:pPr>
              <w:pStyle w:val="ListParagraph"/>
              <w:numPr>
                <w:ilvl w:val="0"/>
                <w:numId w:val="5"/>
              </w:numPr>
              <w:tabs>
                <w:tab w:val="left" w:pos="521"/>
              </w:tabs>
              <w:contextualSpacing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>Clean the equipment properly after the use</w:t>
            </w:r>
            <w:r w:rsidRPr="00B90578">
              <w:rPr>
                <w:rFonts w:asciiTheme="minorBidi" w:hAnsiTheme="minorBidi"/>
                <w:b/>
                <w:bCs/>
              </w:rPr>
              <w:tab/>
            </w:r>
          </w:p>
          <w:p w14:paraId="31F0E7CB" w14:textId="7F568A1A" w:rsidR="00B90578" w:rsidRPr="00B90578" w:rsidRDefault="006934FF" w:rsidP="00B90578">
            <w:pPr>
              <w:spacing w:line="360" w:lineRule="auto"/>
              <w:rPr>
                <w:rFonts w:ascii="72 Condensed" w:hAnsi="72 Condensed" w:cs="72 Condensed"/>
                <w:b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8</w:t>
            </w:r>
            <w:r w:rsidR="00B90578" w:rsidRPr="00B9057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. </w:t>
            </w:r>
            <w:r w:rsidR="00B90578" w:rsidRPr="00B90578">
              <w:rPr>
                <w:rFonts w:ascii="72 Condensed" w:hAnsi="72 Condensed" w:cs="72 Condensed"/>
                <w:b/>
              </w:rPr>
              <w:t xml:space="preserve"> Perform Hardness Test</w:t>
            </w:r>
          </w:p>
          <w:p w14:paraId="34EFC15A" w14:textId="77777777" w:rsidR="00B90578" w:rsidRDefault="00B90578" w:rsidP="00180899">
            <w:pPr>
              <w:pStyle w:val="ListParagraph"/>
              <w:numPr>
                <w:ilvl w:val="0"/>
                <w:numId w:val="5"/>
              </w:numPr>
              <w:tabs>
                <w:tab w:val="left" w:pos="521"/>
              </w:tabs>
              <w:contextualSpacing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>Operate hardness pencils as per SOPs.</w:t>
            </w:r>
          </w:p>
          <w:p w14:paraId="6CD95842" w14:textId="77777777" w:rsidR="00B90578" w:rsidRDefault="00B90578" w:rsidP="00180899">
            <w:pPr>
              <w:pStyle w:val="ListParagraph"/>
              <w:numPr>
                <w:ilvl w:val="0"/>
                <w:numId w:val="5"/>
              </w:numPr>
              <w:tabs>
                <w:tab w:val="left" w:pos="521"/>
              </w:tabs>
              <w:contextualSpacing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 xml:space="preserve">Start with the least number </w:t>
            </w:r>
          </w:p>
          <w:p w14:paraId="691BCF84" w14:textId="77777777" w:rsidR="00B90578" w:rsidRDefault="00B90578" w:rsidP="00180899">
            <w:pPr>
              <w:pStyle w:val="ListParagraph"/>
              <w:numPr>
                <w:ilvl w:val="0"/>
                <w:numId w:val="5"/>
              </w:numPr>
              <w:tabs>
                <w:tab w:val="left" w:pos="521"/>
              </w:tabs>
              <w:contextualSpacing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>Ensure that gemstone is not damaged during test</w:t>
            </w:r>
          </w:p>
          <w:p w14:paraId="783ED496" w14:textId="77777777" w:rsidR="00B90578" w:rsidRDefault="00B90578" w:rsidP="00180899">
            <w:pPr>
              <w:pStyle w:val="ListParagraph"/>
              <w:numPr>
                <w:ilvl w:val="0"/>
                <w:numId w:val="5"/>
              </w:numPr>
              <w:tabs>
                <w:tab w:val="left" w:pos="521"/>
              </w:tabs>
              <w:contextualSpacing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 xml:space="preserve">Interpret the readings as per Moh’s scale </w:t>
            </w:r>
          </w:p>
          <w:p w14:paraId="4A9CA120" w14:textId="468E6377" w:rsidR="00B90578" w:rsidRPr="00B90578" w:rsidRDefault="006934FF" w:rsidP="00B90578">
            <w:pPr>
              <w:spacing w:line="360" w:lineRule="auto"/>
              <w:rPr>
                <w:rFonts w:ascii="72 Condensed" w:hAnsi="72 Condensed" w:cs="72 Condensed"/>
                <w:b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9</w:t>
            </w:r>
            <w:r w:rsidR="00B90578" w:rsidRPr="00B9057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. </w:t>
            </w:r>
            <w:r w:rsidR="00B90578" w:rsidRPr="00B90578">
              <w:rPr>
                <w:rFonts w:ascii="72 Condensed" w:hAnsi="72 Condensed" w:cs="72 Condensed"/>
                <w:b/>
              </w:rPr>
              <w:t xml:space="preserve"> Perform Specific Gravity Test</w:t>
            </w:r>
          </w:p>
          <w:p w14:paraId="32514C4B" w14:textId="77777777" w:rsidR="00B90578" w:rsidRDefault="00B90578" w:rsidP="00180899">
            <w:pPr>
              <w:pStyle w:val="ListParagraph"/>
              <w:numPr>
                <w:ilvl w:val="0"/>
                <w:numId w:val="5"/>
              </w:numPr>
              <w:tabs>
                <w:tab w:val="left" w:pos="521"/>
              </w:tabs>
              <w:contextualSpacing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 xml:space="preserve">Arrange the Hydrostatic Weighting Balance </w:t>
            </w:r>
          </w:p>
          <w:p w14:paraId="73E8B661" w14:textId="77777777" w:rsidR="00B90578" w:rsidRDefault="00B90578" w:rsidP="00180899">
            <w:pPr>
              <w:pStyle w:val="ListParagraph"/>
              <w:numPr>
                <w:ilvl w:val="0"/>
                <w:numId w:val="5"/>
              </w:numPr>
              <w:tabs>
                <w:tab w:val="left" w:pos="521"/>
              </w:tabs>
              <w:contextualSpacing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>Observe the reading (wt. in air and wt. in water)</w:t>
            </w:r>
          </w:p>
          <w:p w14:paraId="41A99EF9" w14:textId="77777777" w:rsidR="00B90578" w:rsidRDefault="00B90578" w:rsidP="00180899">
            <w:pPr>
              <w:pStyle w:val="ListParagraph"/>
              <w:numPr>
                <w:ilvl w:val="0"/>
                <w:numId w:val="5"/>
              </w:numPr>
              <w:tabs>
                <w:tab w:val="left" w:pos="521"/>
              </w:tabs>
              <w:contextualSpacing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lastRenderedPageBreak/>
              <w:t xml:space="preserve">Calculate the SG by using the formula </w:t>
            </w:r>
          </w:p>
          <w:p w14:paraId="23449A7D" w14:textId="77777777" w:rsidR="00B90578" w:rsidRDefault="00B90578" w:rsidP="00180899">
            <w:pPr>
              <w:pStyle w:val="ListParagraph"/>
              <w:numPr>
                <w:ilvl w:val="0"/>
                <w:numId w:val="5"/>
              </w:numPr>
              <w:tabs>
                <w:tab w:val="left" w:pos="521"/>
              </w:tabs>
              <w:contextualSpacing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>Limitation of SG</w:t>
            </w:r>
          </w:p>
          <w:p w14:paraId="196B552F" w14:textId="1B8ABE8C" w:rsidR="00B90578" w:rsidRPr="00B90578" w:rsidRDefault="006934FF" w:rsidP="00B90578">
            <w:pPr>
              <w:spacing w:line="360" w:lineRule="auto"/>
              <w:rPr>
                <w:rFonts w:ascii="72 Condensed" w:hAnsi="72 Condensed" w:cs="72 Condensed"/>
                <w:b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10</w:t>
            </w:r>
            <w:r w:rsidR="00B90578" w:rsidRPr="00B9057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. </w:t>
            </w:r>
            <w:r w:rsidR="00B90578" w:rsidRPr="00B90578">
              <w:rPr>
                <w:rFonts w:ascii="72 Condensed" w:hAnsi="72 Condensed" w:cs="72 Condensed"/>
                <w:b/>
              </w:rPr>
              <w:t xml:space="preserve"> Examine Luminescence</w:t>
            </w:r>
          </w:p>
          <w:p w14:paraId="4DDA08FA" w14:textId="77777777" w:rsidR="00B90578" w:rsidRDefault="00B90578" w:rsidP="00180899">
            <w:pPr>
              <w:pStyle w:val="ListParagraph"/>
              <w:numPr>
                <w:ilvl w:val="0"/>
                <w:numId w:val="5"/>
              </w:numPr>
              <w:tabs>
                <w:tab w:val="left" w:pos="521"/>
              </w:tabs>
              <w:contextualSpacing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 xml:space="preserve">Ensure cleanliness of gemstone </w:t>
            </w:r>
          </w:p>
          <w:p w14:paraId="40975030" w14:textId="77777777" w:rsidR="00B90578" w:rsidRDefault="00B90578" w:rsidP="00180899">
            <w:pPr>
              <w:pStyle w:val="ListParagraph"/>
              <w:numPr>
                <w:ilvl w:val="0"/>
                <w:numId w:val="5"/>
              </w:numPr>
              <w:tabs>
                <w:tab w:val="left" w:pos="521"/>
              </w:tabs>
              <w:contextualSpacing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 xml:space="preserve">Arrange the UV(SW&amp;LW) light source </w:t>
            </w:r>
          </w:p>
          <w:p w14:paraId="07EC1476" w14:textId="77777777" w:rsidR="00B90578" w:rsidRDefault="00B90578" w:rsidP="00180899">
            <w:pPr>
              <w:pStyle w:val="ListParagraph"/>
              <w:numPr>
                <w:ilvl w:val="0"/>
                <w:numId w:val="5"/>
              </w:numPr>
              <w:tabs>
                <w:tab w:val="left" w:pos="521"/>
              </w:tabs>
              <w:contextualSpacing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>Operate the UV light as per SOPs</w:t>
            </w:r>
          </w:p>
          <w:p w14:paraId="06D9B03D" w14:textId="77777777" w:rsidR="00B90578" w:rsidRDefault="00B90578" w:rsidP="00180899">
            <w:pPr>
              <w:pStyle w:val="ListParagraph"/>
              <w:numPr>
                <w:ilvl w:val="0"/>
                <w:numId w:val="5"/>
              </w:numPr>
              <w:tabs>
                <w:tab w:val="left" w:pos="521"/>
              </w:tabs>
              <w:contextualSpacing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>Carefully observe the change in color under the UV (SW&amp;LW) light</w:t>
            </w:r>
          </w:p>
          <w:p w14:paraId="571340E6" w14:textId="5E376F19" w:rsidR="00B90578" w:rsidRPr="00B90578" w:rsidRDefault="006934FF" w:rsidP="00B90578">
            <w:pPr>
              <w:spacing w:line="360" w:lineRule="auto"/>
              <w:rPr>
                <w:rFonts w:ascii="72 Condensed" w:hAnsi="72 Condensed" w:cs="72 Condensed"/>
                <w:b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11</w:t>
            </w:r>
            <w:r w:rsidR="00B90578" w:rsidRPr="00B9057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. </w:t>
            </w:r>
            <w:r w:rsidR="00B90578" w:rsidRPr="00B90578">
              <w:rPr>
                <w:rFonts w:ascii="72 Condensed" w:hAnsi="72 Condensed" w:cs="72 Condensed"/>
                <w:b/>
              </w:rPr>
              <w:t xml:space="preserve"> Describe different synthetic process used for gemstone growth</w:t>
            </w:r>
          </w:p>
          <w:p w14:paraId="408C5C41" w14:textId="77777777" w:rsidR="00B90578" w:rsidRDefault="00B90578" w:rsidP="00180899">
            <w:pPr>
              <w:pStyle w:val="ListParagraph"/>
              <w:numPr>
                <w:ilvl w:val="0"/>
                <w:numId w:val="5"/>
              </w:numPr>
              <w:tabs>
                <w:tab w:val="left" w:pos="521"/>
              </w:tabs>
              <w:contextualSpacing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 xml:space="preserve">Explain the different methods of making of producing synthetic gemstones </w:t>
            </w:r>
          </w:p>
          <w:p w14:paraId="63BC082C" w14:textId="77777777" w:rsidR="00B90578" w:rsidRDefault="00B90578" w:rsidP="00180899">
            <w:pPr>
              <w:pStyle w:val="ListParagraph"/>
              <w:numPr>
                <w:ilvl w:val="0"/>
                <w:numId w:val="5"/>
              </w:numPr>
              <w:tabs>
                <w:tab w:val="left" w:pos="521"/>
              </w:tabs>
              <w:contextualSpacing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 xml:space="preserve">Describe their detection methods </w:t>
            </w:r>
          </w:p>
          <w:p w14:paraId="1A38B25A" w14:textId="77777777" w:rsidR="00B90578" w:rsidRDefault="00B90578" w:rsidP="00180899">
            <w:pPr>
              <w:pStyle w:val="ListParagraph"/>
              <w:numPr>
                <w:ilvl w:val="0"/>
                <w:numId w:val="5"/>
              </w:numPr>
              <w:tabs>
                <w:tab w:val="left" w:pos="521"/>
              </w:tabs>
              <w:contextualSpacing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>Explain their quality</w:t>
            </w:r>
          </w:p>
          <w:p w14:paraId="786E59FC" w14:textId="2B218F93" w:rsidR="00B90578" w:rsidRPr="006C6172" w:rsidRDefault="006934FF" w:rsidP="00B90578">
            <w:pPr>
              <w:spacing w:line="360" w:lineRule="auto"/>
              <w:rPr>
                <w:rFonts w:ascii="72 Condensed" w:hAnsi="72 Condensed" w:cs="72 Condensed"/>
                <w:b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12</w:t>
            </w:r>
            <w:r w:rsidR="00B90578" w:rsidRPr="006C61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. </w:t>
            </w:r>
            <w:r w:rsidR="00B90578" w:rsidRPr="006C6172">
              <w:rPr>
                <w:rFonts w:ascii="72 Condensed" w:hAnsi="72 Condensed" w:cs="72 Condensed"/>
                <w:b/>
              </w:rPr>
              <w:t xml:space="preserve"> </w:t>
            </w:r>
            <w:r w:rsidR="006C6172" w:rsidRPr="006C6172">
              <w:rPr>
                <w:rFonts w:ascii="72 Condensed" w:hAnsi="72 Condensed" w:cs="72 Condensed"/>
                <w:b/>
              </w:rPr>
              <w:t>Analyze Different Treatments</w:t>
            </w:r>
          </w:p>
          <w:p w14:paraId="6C5A177A" w14:textId="77777777" w:rsidR="006C6172" w:rsidRDefault="006C6172" w:rsidP="00180899">
            <w:pPr>
              <w:pStyle w:val="ListParagraph"/>
              <w:numPr>
                <w:ilvl w:val="0"/>
                <w:numId w:val="5"/>
              </w:numPr>
              <w:tabs>
                <w:tab w:val="left" w:pos="521"/>
              </w:tabs>
              <w:contextualSpacing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>Describe different treatments carried out in gemstones (oiling, glass filling, dying, heat treatment, irradiation)</w:t>
            </w:r>
          </w:p>
          <w:p w14:paraId="6F1619C9" w14:textId="77777777" w:rsidR="006C6172" w:rsidRDefault="006C6172" w:rsidP="00180899">
            <w:pPr>
              <w:pStyle w:val="ListParagraph"/>
              <w:numPr>
                <w:ilvl w:val="0"/>
                <w:numId w:val="5"/>
              </w:numPr>
              <w:tabs>
                <w:tab w:val="left" w:pos="521"/>
              </w:tabs>
              <w:contextualSpacing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 xml:space="preserve">How to carry out different treatments </w:t>
            </w:r>
          </w:p>
          <w:p w14:paraId="20A754C2" w14:textId="77777777" w:rsidR="00B90578" w:rsidRDefault="006C6172" w:rsidP="00180899">
            <w:pPr>
              <w:pStyle w:val="ListParagraph"/>
              <w:numPr>
                <w:ilvl w:val="0"/>
                <w:numId w:val="5"/>
              </w:numPr>
              <w:tabs>
                <w:tab w:val="left" w:pos="521"/>
              </w:tabs>
              <w:contextualSpacing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 xml:space="preserve">Explain the detection methods of different treatments </w:t>
            </w:r>
          </w:p>
          <w:p w14:paraId="530D0986" w14:textId="4DB7726A" w:rsidR="006C6172" w:rsidRPr="006C6172" w:rsidRDefault="006934FF" w:rsidP="006C6172">
            <w:pPr>
              <w:spacing w:line="360" w:lineRule="auto"/>
              <w:rPr>
                <w:rFonts w:ascii="72 Condensed" w:hAnsi="72 Condensed" w:cs="72 Condensed"/>
                <w:b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13</w:t>
            </w:r>
            <w:r w:rsidR="006C6172" w:rsidRPr="006C61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. </w:t>
            </w:r>
            <w:r w:rsidR="006C6172" w:rsidRPr="006C6172">
              <w:rPr>
                <w:rFonts w:ascii="72 Condensed" w:hAnsi="72 Condensed" w:cs="72 Condensed"/>
                <w:b/>
              </w:rPr>
              <w:t xml:space="preserve"> Perform Inclusion Study</w:t>
            </w:r>
          </w:p>
          <w:p w14:paraId="5F06B7B1" w14:textId="77777777" w:rsidR="006C6172" w:rsidRDefault="006C6172" w:rsidP="00180899">
            <w:pPr>
              <w:pStyle w:val="ListParagraph"/>
              <w:numPr>
                <w:ilvl w:val="0"/>
                <w:numId w:val="5"/>
              </w:numPr>
              <w:tabs>
                <w:tab w:val="left" w:pos="521"/>
              </w:tabs>
              <w:contextualSpacing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 xml:space="preserve">Arrange the microscope/loupe as per requirement </w:t>
            </w:r>
          </w:p>
          <w:p w14:paraId="1FC1E0B0" w14:textId="77777777" w:rsidR="006C6172" w:rsidRDefault="006C6172" w:rsidP="00180899">
            <w:pPr>
              <w:pStyle w:val="ListParagraph"/>
              <w:numPr>
                <w:ilvl w:val="0"/>
                <w:numId w:val="5"/>
              </w:numPr>
              <w:tabs>
                <w:tab w:val="left" w:pos="521"/>
              </w:tabs>
              <w:contextualSpacing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 xml:space="preserve">Clean the gemstone to remove the fingerprints on the surface </w:t>
            </w:r>
          </w:p>
          <w:p w14:paraId="6BD57C2D" w14:textId="77777777" w:rsidR="006C6172" w:rsidRDefault="006C6172" w:rsidP="00180899">
            <w:pPr>
              <w:pStyle w:val="ListParagraph"/>
              <w:numPr>
                <w:ilvl w:val="0"/>
                <w:numId w:val="5"/>
              </w:numPr>
              <w:tabs>
                <w:tab w:val="left" w:pos="521"/>
              </w:tabs>
              <w:contextualSpacing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>Operate the microscope safely</w:t>
            </w:r>
          </w:p>
          <w:p w14:paraId="7809CC0C" w14:textId="77777777" w:rsidR="006C6172" w:rsidRDefault="006C6172" w:rsidP="00180899">
            <w:pPr>
              <w:pStyle w:val="ListParagraph"/>
              <w:numPr>
                <w:ilvl w:val="0"/>
                <w:numId w:val="5"/>
              </w:numPr>
              <w:tabs>
                <w:tab w:val="left" w:pos="521"/>
              </w:tabs>
              <w:contextualSpacing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 xml:space="preserve">Use bright field, dark field and reflected mode for observation </w:t>
            </w:r>
          </w:p>
          <w:p w14:paraId="2AE5D262" w14:textId="77777777" w:rsidR="006C6172" w:rsidRDefault="006C6172" w:rsidP="00180899">
            <w:pPr>
              <w:pStyle w:val="ListParagraph"/>
              <w:numPr>
                <w:ilvl w:val="0"/>
                <w:numId w:val="5"/>
              </w:numPr>
              <w:tabs>
                <w:tab w:val="left" w:pos="521"/>
              </w:tabs>
              <w:contextualSpacing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 xml:space="preserve">Record the observation </w:t>
            </w:r>
          </w:p>
          <w:p w14:paraId="4DC4D457" w14:textId="77777777" w:rsidR="006C6172" w:rsidRDefault="006C6172" w:rsidP="00180899">
            <w:pPr>
              <w:pStyle w:val="ListParagraph"/>
              <w:numPr>
                <w:ilvl w:val="0"/>
                <w:numId w:val="5"/>
              </w:numPr>
              <w:tabs>
                <w:tab w:val="left" w:pos="521"/>
              </w:tabs>
              <w:contextualSpacing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 xml:space="preserve">Identify the type of inclusion (single, two or three phase) </w:t>
            </w:r>
          </w:p>
          <w:p w14:paraId="6BF6E8C3" w14:textId="77777777" w:rsidR="006C6172" w:rsidRDefault="006C6172" w:rsidP="00180899">
            <w:pPr>
              <w:pStyle w:val="ListParagraph"/>
              <w:numPr>
                <w:ilvl w:val="0"/>
                <w:numId w:val="5"/>
              </w:numPr>
              <w:tabs>
                <w:tab w:val="left" w:pos="521"/>
              </w:tabs>
              <w:contextualSpacing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 xml:space="preserve">Natural or synthetic pattern inclusion </w:t>
            </w:r>
          </w:p>
          <w:p w14:paraId="7037DC43" w14:textId="21962FB7" w:rsidR="006C6172" w:rsidRPr="006C6172" w:rsidRDefault="006934FF" w:rsidP="006C6172">
            <w:pPr>
              <w:spacing w:line="360" w:lineRule="auto"/>
              <w:rPr>
                <w:rFonts w:ascii="72 Condensed" w:hAnsi="72 Condensed" w:cs="72 Condensed"/>
                <w:b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14</w:t>
            </w:r>
            <w:r w:rsidR="006C6172" w:rsidRPr="006C61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. </w:t>
            </w:r>
            <w:r w:rsidR="006C6172" w:rsidRPr="006C6172">
              <w:rPr>
                <w:rFonts w:ascii="72 Condensed" w:hAnsi="72 Condensed" w:cs="72 Condensed"/>
                <w:b/>
              </w:rPr>
              <w:t xml:space="preserve"> Certify the Gemstone</w:t>
            </w:r>
          </w:p>
          <w:p w14:paraId="69349E8F" w14:textId="77777777" w:rsidR="006C6172" w:rsidRDefault="006C6172" w:rsidP="00180899">
            <w:pPr>
              <w:pStyle w:val="ListParagraph"/>
              <w:numPr>
                <w:ilvl w:val="0"/>
                <w:numId w:val="5"/>
              </w:numPr>
              <w:tabs>
                <w:tab w:val="left" w:pos="521"/>
              </w:tabs>
              <w:contextualSpacing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>Collect the information from all gemological test according to SOPs</w:t>
            </w:r>
          </w:p>
          <w:p w14:paraId="22B3C16C" w14:textId="77777777" w:rsidR="006C6172" w:rsidRDefault="006C6172" w:rsidP="00180899">
            <w:pPr>
              <w:pStyle w:val="ListParagraph"/>
              <w:numPr>
                <w:ilvl w:val="0"/>
                <w:numId w:val="5"/>
              </w:numPr>
              <w:tabs>
                <w:tab w:val="left" w:pos="521"/>
              </w:tabs>
              <w:contextualSpacing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 xml:space="preserve">Insert the test results on a certificate as per requirements </w:t>
            </w:r>
          </w:p>
          <w:p w14:paraId="65100E2B" w14:textId="77777777" w:rsidR="006C6172" w:rsidRDefault="006C6172" w:rsidP="00180899">
            <w:pPr>
              <w:pStyle w:val="ListParagraph"/>
              <w:numPr>
                <w:ilvl w:val="0"/>
                <w:numId w:val="5"/>
              </w:numPr>
              <w:tabs>
                <w:tab w:val="left" w:pos="521"/>
              </w:tabs>
              <w:contextualSpacing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 xml:space="preserve">Endorse the certificate with seal </w:t>
            </w:r>
          </w:p>
          <w:p w14:paraId="33FC81D5" w14:textId="77777777" w:rsidR="006C6172" w:rsidRDefault="006C6172" w:rsidP="00180899">
            <w:pPr>
              <w:pStyle w:val="ListParagraph"/>
              <w:numPr>
                <w:ilvl w:val="0"/>
                <w:numId w:val="5"/>
              </w:numPr>
              <w:tabs>
                <w:tab w:val="left" w:pos="521"/>
              </w:tabs>
              <w:contextualSpacing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 xml:space="preserve">Maintain the record of the tests in proper files </w:t>
            </w:r>
          </w:p>
          <w:p w14:paraId="33E3A8D0" w14:textId="232FAB35" w:rsidR="006C6172" w:rsidRPr="006C6172" w:rsidRDefault="006C6172" w:rsidP="00180899">
            <w:pPr>
              <w:pStyle w:val="ListParagraph"/>
              <w:numPr>
                <w:ilvl w:val="0"/>
                <w:numId w:val="5"/>
              </w:numPr>
              <w:tabs>
                <w:tab w:val="left" w:pos="521"/>
              </w:tabs>
              <w:contextualSpacing w:val="0"/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>Ensure valid disclosure of test results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5339E543" w:rsidR="00E76966" w:rsidRPr="00C67EF8" w:rsidRDefault="006C6172" w:rsidP="00E76966">
            <w:pPr>
              <w:rPr>
                <w:rFonts w:asciiTheme="minorBidi" w:hAnsiTheme="minorBidi"/>
              </w:rPr>
            </w:pPr>
            <w:r w:rsidRPr="006C6172">
              <w:rPr>
                <w:rFonts w:asciiTheme="minorBidi" w:hAnsiTheme="minorBidi"/>
                <w:b/>
                <w:bCs/>
                <w:lang w:val="en-AU"/>
              </w:rPr>
              <w:t>Gemstone Identification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(Six Months)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60633336" w:rsidR="000D04CA" w:rsidRPr="00C67EF8" w:rsidRDefault="00431AC0" w:rsidP="000D04CA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1. </w:t>
            </w:r>
            <w:r w:rsidRPr="008440BD">
              <w:t xml:space="preserve"> </w:t>
            </w:r>
            <w:r w:rsidR="006C6172" w:rsidRPr="00984910">
              <w:rPr>
                <w:rFonts w:asciiTheme="minorBidi" w:eastAsia="Times New Roman" w:hAnsiTheme="minorBidi"/>
                <w:b/>
                <w:lang w:val="en-AU"/>
              </w:rPr>
              <w:t>Inspect Gemstone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362FD6D9" w14:textId="77777777" w:rsidR="006C6172" w:rsidRPr="00736D5B" w:rsidRDefault="006C6172" w:rsidP="0018089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36D5B">
              <w:rPr>
                <w:rFonts w:asciiTheme="minorBidi" w:hAnsiTheme="minorBidi"/>
                <w:sz w:val="22"/>
                <w:szCs w:val="22"/>
              </w:rPr>
              <w:t>Evaluate Gemstone</w:t>
            </w:r>
          </w:p>
          <w:p w14:paraId="64522210" w14:textId="77777777" w:rsidR="006C6172" w:rsidRPr="00736D5B" w:rsidRDefault="006C6172" w:rsidP="0018089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36D5B">
              <w:rPr>
                <w:rFonts w:asciiTheme="minorBidi" w:hAnsiTheme="minorBidi"/>
                <w:sz w:val="22"/>
                <w:szCs w:val="22"/>
              </w:rPr>
              <w:t xml:space="preserve">Identify Crystal Structure </w:t>
            </w:r>
          </w:p>
          <w:p w14:paraId="3DF1BAD8" w14:textId="77777777" w:rsidR="006C6172" w:rsidRPr="00736D5B" w:rsidRDefault="006C6172" w:rsidP="0018089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36D5B">
              <w:rPr>
                <w:rFonts w:asciiTheme="minorBidi" w:hAnsiTheme="minorBidi"/>
                <w:sz w:val="22"/>
                <w:szCs w:val="22"/>
              </w:rPr>
              <w:t xml:space="preserve">Test Polarization </w:t>
            </w:r>
          </w:p>
          <w:p w14:paraId="7D99D40C" w14:textId="77777777" w:rsidR="006C6172" w:rsidRPr="00736D5B" w:rsidRDefault="006C6172" w:rsidP="0018089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36D5B">
              <w:rPr>
                <w:rFonts w:asciiTheme="minorBidi" w:hAnsiTheme="minorBidi"/>
                <w:sz w:val="22"/>
                <w:szCs w:val="22"/>
              </w:rPr>
              <w:t xml:space="preserve">Conduct Color Filter Test </w:t>
            </w:r>
          </w:p>
          <w:p w14:paraId="1168B990" w14:textId="77777777" w:rsidR="006C6172" w:rsidRPr="00736D5B" w:rsidRDefault="006C6172" w:rsidP="0018089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36D5B">
              <w:rPr>
                <w:rFonts w:asciiTheme="minorBidi" w:hAnsiTheme="minorBidi"/>
                <w:sz w:val="22"/>
                <w:szCs w:val="22"/>
              </w:rPr>
              <w:t xml:space="preserve">Analyze Pleochroism </w:t>
            </w:r>
          </w:p>
          <w:p w14:paraId="79A37DAF" w14:textId="77777777" w:rsidR="006C6172" w:rsidRPr="00736D5B" w:rsidRDefault="006C6172" w:rsidP="0018089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36D5B">
              <w:rPr>
                <w:rFonts w:asciiTheme="minorBidi" w:hAnsiTheme="minorBidi"/>
                <w:sz w:val="22"/>
                <w:szCs w:val="22"/>
              </w:rPr>
              <w:t xml:space="preserve">Analyze the absorption spectrum </w:t>
            </w:r>
          </w:p>
          <w:p w14:paraId="1019A182" w14:textId="77777777" w:rsidR="006C6172" w:rsidRPr="00736D5B" w:rsidRDefault="006C6172" w:rsidP="0018089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36D5B">
              <w:rPr>
                <w:rFonts w:asciiTheme="minorBidi" w:hAnsiTheme="minorBidi"/>
                <w:sz w:val="22"/>
                <w:szCs w:val="22"/>
              </w:rPr>
              <w:t xml:space="preserve">Test Refractive Index  </w:t>
            </w:r>
          </w:p>
          <w:p w14:paraId="4255A050" w14:textId="77777777" w:rsidR="006C6172" w:rsidRPr="00736D5B" w:rsidRDefault="006C6172" w:rsidP="0018089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36D5B">
              <w:rPr>
                <w:rFonts w:asciiTheme="minorBidi" w:hAnsiTheme="minorBidi"/>
                <w:sz w:val="22"/>
                <w:szCs w:val="22"/>
              </w:rPr>
              <w:t>Perform Hardness Test</w:t>
            </w:r>
          </w:p>
          <w:p w14:paraId="69F3FDB8" w14:textId="77777777" w:rsidR="006C6172" w:rsidRPr="00736D5B" w:rsidRDefault="006C6172" w:rsidP="0018089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36D5B">
              <w:rPr>
                <w:rFonts w:asciiTheme="minorBidi" w:hAnsiTheme="minorBidi"/>
                <w:sz w:val="22"/>
                <w:szCs w:val="22"/>
              </w:rPr>
              <w:t>Perform Specific Gravity Test</w:t>
            </w:r>
          </w:p>
          <w:p w14:paraId="505961D2" w14:textId="77777777" w:rsidR="006C6172" w:rsidRPr="00736D5B" w:rsidRDefault="006C6172" w:rsidP="0018089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36D5B">
              <w:rPr>
                <w:rFonts w:asciiTheme="minorBidi" w:hAnsiTheme="minorBidi"/>
                <w:sz w:val="22"/>
                <w:szCs w:val="22"/>
              </w:rPr>
              <w:t xml:space="preserve">Examine Luminescence </w:t>
            </w:r>
          </w:p>
          <w:p w14:paraId="100A974C" w14:textId="77777777" w:rsidR="006C6172" w:rsidRPr="00736D5B" w:rsidRDefault="006C6172" w:rsidP="0018089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36D5B">
              <w:rPr>
                <w:rFonts w:asciiTheme="minorBidi" w:hAnsiTheme="minorBidi"/>
                <w:sz w:val="22"/>
                <w:szCs w:val="22"/>
              </w:rPr>
              <w:t xml:space="preserve">Describe different synthetic process used for gemstone growth </w:t>
            </w:r>
          </w:p>
          <w:p w14:paraId="015B0891" w14:textId="77777777" w:rsidR="006C6172" w:rsidRPr="00736D5B" w:rsidRDefault="006C6172" w:rsidP="0018089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36D5B">
              <w:rPr>
                <w:rFonts w:asciiTheme="minorBidi" w:hAnsiTheme="minorBidi"/>
                <w:sz w:val="22"/>
                <w:szCs w:val="22"/>
              </w:rPr>
              <w:t xml:space="preserve">Analyze Different Treatments </w:t>
            </w:r>
          </w:p>
          <w:p w14:paraId="1C6460DE" w14:textId="77777777" w:rsidR="006C6172" w:rsidRPr="00736D5B" w:rsidRDefault="006C6172" w:rsidP="0018089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36D5B">
              <w:rPr>
                <w:rFonts w:asciiTheme="minorBidi" w:hAnsiTheme="minorBidi"/>
                <w:sz w:val="22"/>
                <w:szCs w:val="22"/>
              </w:rPr>
              <w:t xml:space="preserve">Perform Inclusion Study </w:t>
            </w:r>
          </w:p>
          <w:p w14:paraId="59466BA3" w14:textId="51E4F559" w:rsidR="000D04CA" w:rsidRPr="005E2947" w:rsidRDefault="006C6172" w:rsidP="0018089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36D5B">
              <w:rPr>
                <w:rFonts w:asciiTheme="minorBidi" w:hAnsiTheme="minorBidi"/>
                <w:sz w:val="22"/>
                <w:szCs w:val="22"/>
              </w:rPr>
              <w:t>Certify the Gemstone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684DD0" w:rsidRPr="00487D73" w14:paraId="79B709E7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BB8660A" w14:textId="3E96EA0C" w:rsidR="00684DD0" w:rsidRPr="00684DD0" w:rsidRDefault="00614F4E" w:rsidP="00180899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Check the gemstone by using 10x lens (loupe)</w:t>
            </w:r>
          </w:p>
        </w:tc>
        <w:tc>
          <w:tcPr>
            <w:tcW w:w="1059" w:type="dxa"/>
            <w:vAlign w:val="center"/>
          </w:tcPr>
          <w:p w14:paraId="0C2F3E57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166D7C" id="Rounded Rectangle 32" o:spid="_x0000_s1026" style="position:absolute;margin-left:7.55pt;margin-top:2.5pt;width:28.45pt;height:12.8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16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76A18D" id="Rounded Rectangle 33" o:spid="_x0000_s1026" style="position:absolute;margin-left:9.3pt;margin-top:2.5pt;width:28.45pt;height:12.85pt;z-index:2518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092CA81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E03C9A4" w14:textId="7DF639E5" w:rsidR="00E5016B" w:rsidRPr="00E5016B" w:rsidRDefault="00614F4E" w:rsidP="00E5016B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Identify </w:t>
            </w:r>
            <w:r w:rsidR="00E5016B">
              <w:rPr>
                <w:rFonts w:asciiTheme="minorBidi" w:hAnsiTheme="minorBidi"/>
                <w:sz w:val="22"/>
                <w:szCs w:val="22"/>
              </w:rPr>
              <w:t>family of gemstones.</w:t>
            </w:r>
          </w:p>
        </w:tc>
        <w:tc>
          <w:tcPr>
            <w:tcW w:w="1059" w:type="dxa"/>
            <w:vAlign w:val="center"/>
          </w:tcPr>
          <w:p w14:paraId="725B99FA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04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00C8D6" id="Rounded Rectangle 10" o:spid="_x0000_s1026" style="position:absolute;margin-left:8.5pt;margin-top:5pt;width:28.45pt;height:12.85pt;z-index:25179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684DD0" w:rsidRPr="00487D73" w:rsidRDefault="00684DD0" w:rsidP="00684DD0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0A8A96" id="Rounded Rectangle 11" o:spid="_x0000_s1026" style="position:absolute;margin-left:9.5pt;margin-top:4.95pt;width:28.5pt;height:12.9pt;z-index:251800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03229087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139C484" w14:textId="72CB0E54" w:rsidR="00684DD0" w:rsidRPr="00684DD0" w:rsidRDefault="00614F4E" w:rsidP="001808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Observe organic and inorganic gemstones. </w:t>
            </w:r>
          </w:p>
        </w:tc>
        <w:tc>
          <w:tcPr>
            <w:tcW w:w="1059" w:type="dxa"/>
            <w:vAlign w:val="center"/>
          </w:tcPr>
          <w:p w14:paraId="7034B1F9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5722C5" id="Rounded Rectangle 12" o:spid="_x0000_s1026" style="position:absolute;margin-left:8.8pt;margin-top:3.4pt;width:28.5pt;height:12.9pt;z-index:25180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2B88EB" id="Rounded Rectangle 4" o:spid="_x0000_s1026" style="position:absolute;margin-left:9.5pt;margin-top:3.4pt;width:28.5pt;height:12.9pt;z-index:251802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20EA2BB2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4FAAF206" w14:textId="6C5B52A9" w:rsidR="00684DD0" w:rsidRPr="00684DD0" w:rsidRDefault="00E5016B" w:rsidP="001808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Different types of rocks</w:t>
            </w:r>
          </w:p>
        </w:tc>
        <w:tc>
          <w:tcPr>
            <w:tcW w:w="1059" w:type="dxa"/>
            <w:vAlign w:val="center"/>
          </w:tcPr>
          <w:p w14:paraId="6C139F3A" w14:textId="529B183D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280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5E35B8" id="Rounded Rectangle 10" o:spid="_x0000_s1026" style="position:absolute;margin-left:8.5pt;margin-top:5pt;width:28.45pt;height:12.85pt;z-index:25180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304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97FD8E" id="Rounded Rectangle 11" o:spid="_x0000_s1026" style="position:absolute;margin-left:9.5pt;margin-top:4.95pt;width:28.5pt;height:12.9pt;z-index:251810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1AA241B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ABC29B9" w14:textId="5B300031" w:rsidR="00684DD0" w:rsidRPr="00684DD0" w:rsidRDefault="00E5016B" w:rsidP="001808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Maintain gemstones safety SOPs.</w:t>
            </w:r>
          </w:p>
        </w:tc>
        <w:tc>
          <w:tcPr>
            <w:tcW w:w="1059" w:type="dxa"/>
            <w:vAlign w:val="center"/>
          </w:tcPr>
          <w:p w14:paraId="6F9954D4" w14:textId="5DBEB488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328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1A4C29" id="Rounded Rectangle 12" o:spid="_x0000_s1026" style="position:absolute;margin-left:8.8pt;margin-top:3.4pt;width:28.5pt;height:12.9pt;z-index:25181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352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5AB76E" id="Rounded Rectangle 4" o:spid="_x0000_s1026" style="position:absolute;margin-left:9.5pt;margin-top:3.4pt;width:28.5pt;height:12.9pt;z-index:251812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5EF70A8D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E7A44BB" w14:textId="26955A3F" w:rsidR="00684DD0" w:rsidRPr="00684DD0" w:rsidRDefault="00E5016B" w:rsidP="001808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Identify basic crystallography </w:t>
            </w:r>
          </w:p>
        </w:tc>
        <w:tc>
          <w:tcPr>
            <w:tcW w:w="1059" w:type="dxa"/>
            <w:vAlign w:val="center"/>
          </w:tcPr>
          <w:p w14:paraId="33ABAFB9" w14:textId="038759ED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376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883804" id="Rounded Rectangle 32" o:spid="_x0000_s1026" style="position:absolute;margin-left:7.55pt;margin-top:2.5pt;width:28.45pt;height:12.85pt;z-index:25181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400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9EB91B" id="Rounded Rectangle 33" o:spid="_x0000_s1026" style="position:absolute;margin-left:9.3pt;margin-top:2.5pt;width:28.45pt;height:12.85pt;z-index:25181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7E17837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2457C41" w14:textId="6EBE71F4" w:rsidR="00684DD0" w:rsidRPr="00684DD0" w:rsidRDefault="00E5016B" w:rsidP="001808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Record the polarization</w:t>
            </w:r>
          </w:p>
        </w:tc>
        <w:tc>
          <w:tcPr>
            <w:tcW w:w="1059" w:type="dxa"/>
            <w:vAlign w:val="center"/>
          </w:tcPr>
          <w:p w14:paraId="2EBCA9F9" w14:textId="671A4E81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424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FC27F9" id="Rounded Rectangle 10" o:spid="_x0000_s1026" style="position:absolute;margin-left:8.5pt;margin-top:5pt;width:28.45pt;height:12.85pt;z-index:25181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448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F3D828" id="Rounded Rectangle 11" o:spid="_x0000_s1026" style="position:absolute;margin-left:9.5pt;margin-top:4.95pt;width:28.5pt;height:12.9pt;z-index:251816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41CB5339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C127EC4" w14:textId="1E7CDBC0" w:rsidR="00684DD0" w:rsidRPr="00684DD0" w:rsidRDefault="00B508A6" w:rsidP="001808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Check the color difference in two windows</w:t>
            </w:r>
          </w:p>
        </w:tc>
        <w:tc>
          <w:tcPr>
            <w:tcW w:w="1059" w:type="dxa"/>
            <w:vAlign w:val="center"/>
          </w:tcPr>
          <w:p w14:paraId="3C95D203" w14:textId="304484F4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472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92E867" id="Rounded Rectangle 12" o:spid="_x0000_s1026" style="position:absolute;margin-left:8.8pt;margin-top:3.4pt;width:28.5pt;height:12.9pt;z-index:251817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8496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657E62" id="Rounded Rectangle 4" o:spid="_x0000_s1026" style="position:absolute;margin-left:9.5pt;margin-top:3.4pt;width:28.5pt;height:12.9pt;z-index:251818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617EF806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713A3EC" w14:textId="568DA42E" w:rsidR="00684DD0" w:rsidRPr="00684DD0" w:rsidRDefault="00B508A6" w:rsidP="001808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Record the color difference </w:t>
            </w:r>
          </w:p>
        </w:tc>
        <w:tc>
          <w:tcPr>
            <w:tcW w:w="1059" w:type="dxa"/>
            <w:vAlign w:val="center"/>
          </w:tcPr>
          <w:p w14:paraId="67844BCE" w14:textId="5EFDDE63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D72E75" id="Rounded Rectangle 10" o:spid="_x0000_s1026" style="position:absolute;margin-left:8.5pt;margin-top:5pt;width:28.45pt;height:12.85pt;z-index:25182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2592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AC3D37" id="Rounded Rectangle 11" o:spid="_x0000_s1026" style="position:absolute;margin-left:9.5pt;margin-top:4.95pt;width:28.5pt;height:12.9pt;z-index:251822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2ECC3D15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C91FBBB" w14:textId="2F3903DE" w:rsidR="00684DD0" w:rsidRPr="00684DD0" w:rsidRDefault="00B508A6" w:rsidP="001808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Observe the pleochroism is strong or weak </w:t>
            </w:r>
          </w:p>
        </w:tc>
        <w:tc>
          <w:tcPr>
            <w:tcW w:w="1059" w:type="dxa"/>
            <w:vAlign w:val="center"/>
          </w:tcPr>
          <w:p w14:paraId="277308C8" w14:textId="6C50253F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C65E0D" id="Rounded Rectangle 12" o:spid="_x0000_s1026" style="position:absolute;margin-left:8.8pt;margin-top:3.4pt;width:28.5pt;height:12.9pt;z-index:251823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640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31E480" id="Rounded Rectangle 4" o:spid="_x0000_s1026" style="position:absolute;margin-left:9.5pt;margin-top:3.4pt;width:28.5pt;height:12.9pt;z-index:251824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76BAEE2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EDDC684" w14:textId="308D5C9C" w:rsidR="00684DD0" w:rsidRPr="00684DD0" w:rsidRDefault="00B508A6" w:rsidP="001808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Record the spectrum that where the absorption occurred </w:t>
            </w:r>
          </w:p>
        </w:tc>
        <w:tc>
          <w:tcPr>
            <w:tcW w:w="1059" w:type="dxa"/>
            <w:vAlign w:val="center"/>
          </w:tcPr>
          <w:p w14:paraId="5D159556" w14:textId="7C4FD191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7712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8420FC" id="Rounded Rectangle 10" o:spid="_x0000_s1026" style="position:absolute;margin-left:8.5pt;margin-top:5pt;width:28.45pt;height:12.85pt;z-index:25182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0C9422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8736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1ED5D8" id="Rounded Rectangle 11" o:spid="_x0000_s1026" style="position:absolute;margin-left:9.5pt;margin-top:4.95pt;width:28.5pt;height:12.9pt;z-index:251828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2F95A97F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3E20E07" w14:textId="0A91E138" w:rsidR="00684DD0" w:rsidRPr="00684DD0" w:rsidRDefault="00B508A6" w:rsidP="001808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Perform refractive index test as per SOP</w:t>
            </w:r>
          </w:p>
        </w:tc>
        <w:tc>
          <w:tcPr>
            <w:tcW w:w="1059" w:type="dxa"/>
            <w:vAlign w:val="center"/>
          </w:tcPr>
          <w:p w14:paraId="1240E54F" w14:textId="1B943B11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9760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3C38E9" id="Rounded Rectangle 12" o:spid="_x0000_s1026" style="position:absolute;margin-left:8.8pt;margin-top:3.4pt;width:28.5pt;height:12.9pt;z-index:251829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EA9B51B" w14:textId="632E1E3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0784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AF4AC7" id="Rounded Rectangle 4" o:spid="_x0000_s1026" style="position:absolute;margin-left:9.5pt;margin-top:3.4pt;width:28.5pt;height:12.9pt;z-index:251830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511B3626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5FB57D19" w14:textId="3C5C3483" w:rsidR="00684DD0" w:rsidRPr="00684DD0" w:rsidRDefault="00B508A6" w:rsidP="001808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Ensure the sample is not damaged with RI fluid during the test </w:t>
            </w:r>
          </w:p>
        </w:tc>
        <w:tc>
          <w:tcPr>
            <w:tcW w:w="1059" w:type="dxa"/>
            <w:vAlign w:val="center"/>
          </w:tcPr>
          <w:p w14:paraId="508D188C" w14:textId="3B2FAB3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1808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F9D23E" id="Rounded Rectangle 32" o:spid="_x0000_s1026" style="position:absolute;margin-left:7.55pt;margin-top:2.5pt;width:28.45pt;height:12.85pt;z-index:25183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FF3A559" w14:textId="0C787BA9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832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831219" id="Rounded Rectangle 33" o:spid="_x0000_s1026" style="position:absolute;margin-left:9.3pt;margin-top:2.5pt;width:28.45pt;height:12.85pt;z-index:25183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7B1E90B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78EC802" w14:textId="1EE18DA9" w:rsidR="00684DD0" w:rsidRPr="00684DD0" w:rsidRDefault="00B508A6" w:rsidP="001808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>
              <w:rPr>
                <w:rFonts w:ascii="Arial" w:hAnsi="Arial" w:cs="Arial"/>
                <w:sz w:val="22"/>
                <w:szCs w:val="22"/>
                <w:lang w:val="en-AU"/>
              </w:rPr>
              <w:t>Operate hardness pencils as per SOPs</w:t>
            </w:r>
          </w:p>
        </w:tc>
        <w:tc>
          <w:tcPr>
            <w:tcW w:w="1059" w:type="dxa"/>
            <w:vAlign w:val="center"/>
          </w:tcPr>
          <w:p w14:paraId="5B9BC5A6" w14:textId="3EE67582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5904" behindDoc="0" locked="0" layoutInCell="1" allowOverlap="1" wp14:anchorId="2A36CB81" wp14:editId="1329CE1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500E5E" id="Rounded Rectangle 10" o:spid="_x0000_s1026" style="position:absolute;margin-left:8.5pt;margin-top:5pt;width:28.45pt;height:12.85pt;z-index:25183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FA51BE" w14:textId="45D3DAA3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928" behindDoc="0" locked="0" layoutInCell="1" allowOverlap="1" wp14:anchorId="6B778557" wp14:editId="63434A8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885039" id="Rounded Rectangle 11" o:spid="_x0000_s1026" style="position:absolute;margin-left:9.5pt;margin-top:4.95pt;width:28.5pt;height:12.9pt;z-index:251836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5A5F769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6853781" w14:textId="2075A9DA" w:rsidR="00684DD0" w:rsidRPr="00684DD0" w:rsidRDefault="00B508A6" w:rsidP="001808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>
              <w:rPr>
                <w:rFonts w:ascii="Arial" w:hAnsi="Arial" w:cs="Arial"/>
                <w:sz w:val="22"/>
                <w:szCs w:val="22"/>
                <w:lang w:val="en-AU"/>
              </w:rPr>
              <w:t>Interpret the readings as per Moh’s scale</w:t>
            </w:r>
          </w:p>
        </w:tc>
        <w:tc>
          <w:tcPr>
            <w:tcW w:w="1059" w:type="dxa"/>
            <w:vAlign w:val="center"/>
          </w:tcPr>
          <w:p w14:paraId="6FAF5383" w14:textId="278FC516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7952" behindDoc="0" locked="0" layoutInCell="1" allowOverlap="1" wp14:anchorId="5188A9DE" wp14:editId="02E9916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460F1C" id="Rounded Rectangle 10" o:spid="_x0000_s1026" style="position:absolute;margin-left:8.5pt;margin-top:5pt;width:28.45pt;height:12.85pt;z-index:25183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423BEE7" w14:textId="557CCC0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2FAC02AF" wp14:editId="74EFD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28F7F3" id="Rounded Rectangle 11" o:spid="_x0000_s1026" style="position:absolute;margin-left:9.5pt;margin-top:4.95pt;width:28.5pt;height:12.9pt;z-index:251838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1E9A1A5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4D43DF7" w14:textId="622821BD" w:rsidR="00684DD0" w:rsidRPr="00684DD0" w:rsidRDefault="00B508A6" w:rsidP="001808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>
              <w:rPr>
                <w:rFonts w:ascii="Arial" w:hAnsi="Arial" w:cs="Arial"/>
                <w:sz w:val="22"/>
                <w:szCs w:val="22"/>
                <w:lang w:val="en-AU"/>
              </w:rPr>
              <w:lastRenderedPageBreak/>
              <w:t>Calculate the SG by using the formula</w:t>
            </w:r>
          </w:p>
        </w:tc>
        <w:tc>
          <w:tcPr>
            <w:tcW w:w="1059" w:type="dxa"/>
            <w:vAlign w:val="center"/>
          </w:tcPr>
          <w:p w14:paraId="4D59ED51" w14:textId="2F4EE5AE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00CE14C3" wp14:editId="7CFF3A6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0B052E" id="Rounded Rectangle 10" o:spid="_x0000_s1026" style="position:absolute;margin-left:8.5pt;margin-top:5pt;width:28.45pt;height:12.85pt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F22C4C" w14:textId="667173A3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1024" behindDoc="0" locked="0" layoutInCell="1" allowOverlap="1" wp14:anchorId="296E2C54" wp14:editId="02A74C8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67A471" id="Rounded Rectangle 11" o:spid="_x0000_s1026" style="position:absolute;margin-left:9.5pt;margin-top:4.95pt;width:28.5pt;height:12.9pt;z-index:251841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34C83FCD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59740B90" w14:textId="3E2E212B" w:rsidR="00684DD0" w:rsidRPr="00684DD0" w:rsidRDefault="00B508A6" w:rsidP="001808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bookmarkStart w:id="2" w:name="_Hlk175059529"/>
            <w:r>
              <w:rPr>
                <w:rFonts w:ascii="Arial" w:hAnsi="Arial" w:cs="Arial"/>
                <w:sz w:val="22"/>
                <w:szCs w:val="22"/>
                <w:lang w:val="en-AU"/>
              </w:rPr>
              <w:t xml:space="preserve">Operate the UV (SW &amp; LW) light source </w:t>
            </w:r>
          </w:p>
        </w:tc>
        <w:tc>
          <w:tcPr>
            <w:tcW w:w="1059" w:type="dxa"/>
            <w:vAlign w:val="center"/>
          </w:tcPr>
          <w:p w14:paraId="53EC7EC2" w14:textId="2DC26457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6144" behindDoc="0" locked="0" layoutInCell="1" allowOverlap="1" wp14:anchorId="159024DD" wp14:editId="55E3022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E3CCAC" id="Rounded Rectangle 10" o:spid="_x0000_s1026" style="position:absolute;margin-left:8.5pt;margin-top:5pt;width:28.45pt;height:12.85pt;z-index:25184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2C7C473" w14:textId="00D6AA80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7168" behindDoc="0" locked="0" layoutInCell="1" allowOverlap="1" wp14:anchorId="4657AE8A" wp14:editId="2CCFCD4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C40807" id="Rounded Rectangle 11" o:spid="_x0000_s1026" style="position:absolute;margin-left:9.5pt;margin-top:4.95pt;width:28.5pt;height:12.9pt;z-index:251847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71C6D44C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FCBF417" w14:textId="269C91C6" w:rsidR="00684DD0" w:rsidRPr="00684DD0" w:rsidRDefault="00B508A6" w:rsidP="001808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>
              <w:rPr>
                <w:rFonts w:ascii="Arial" w:hAnsi="Arial" w:cs="Arial"/>
                <w:sz w:val="22"/>
                <w:szCs w:val="22"/>
                <w:lang w:val="en-AU"/>
              </w:rPr>
              <w:t>Carefully observe the change in color under UV light</w:t>
            </w:r>
          </w:p>
        </w:tc>
        <w:tc>
          <w:tcPr>
            <w:tcW w:w="1059" w:type="dxa"/>
            <w:vAlign w:val="center"/>
          </w:tcPr>
          <w:p w14:paraId="4E600F84" w14:textId="3B023C36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8192" behindDoc="0" locked="0" layoutInCell="1" allowOverlap="1" wp14:anchorId="5FCCB849" wp14:editId="4BC6AC1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0C43CD" id="Rounded Rectangle 10" o:spid="_x0000_s1026" style="position:absolute;margin-left:8.5pt;margin-top:5pt;width:28.45pt;height:12.85pt;z-index:25184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64009DA" w14:textId="1FC52449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9216" behindDoc="0" locked="0" layoutInCell="1" allowOverlap="1" wp14:anchorId="690DB8E4" wp14:editId="4E7B0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5F4AC9" id="Rounded Rectangle 11" o:spid="_x0000_s1026" style="position:absolute;margin-left:9.5pt;margin-top:4.95pt;width:28.5pt;height:12.9pt;z-index:251849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487D73" w14:paraId="7552FC1C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09E8BB42" w14:textId="6F182789" w:rsidR="00684DD0" w:rsidRPr="00684DD0" w:rsidRDefault="00B508A6" w:rsidP="001808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>
              <w:rPr>
                <w:rFonts w:ascii="Arial" w:hAnsi="Arial" w:cs="Arial"/>
                <w:sz w:val="22"/>
                <w:szCs w:val="22"/>
                <w:lang w:val="en-AU"/>
              </w:rPr>
              <w:t xml:space="preserve">Perform synthetic gemstone detection methods </w:t>
            </w:r>
          </w:p>
        </w:tc>
        <w:tc>
          <w:tcPr>
            <w:tcW w:w="1059" w:type="dxa"/>
            <w:vAlign w:val="center"/>
          </w:tcPr>
          <w:p w14:paraId="40648D32" w14:textId="527857D5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4096" behindDoc="0" locked="0" layoutInCell="1" allowOverlap="1" wp14:anchorId="6DCE6DDA" wp14:editId="23593E7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101A41" id="Rounded Rectangle 10" o:spid="_x0000_s1026" style="position:absolute;margin-left:8.5pt;margin-top:5pt;width:28.45pt;height:12.85pt;z-index:25184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C89962C" w14:textId="31BEB8F2" w:rsidR="00684DD0" w:rsidRPr="00487D73" w:rsidRDefault="00684DD0" w:rsidP="00684DD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5120" behindDoc="0" locked="0" layoutInCell="1" allowOverlap="1" wp14:anchorId="7CC9E198" wp14:editId="67E0819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A00AC5" id="Rounded Rectangle 11" o:spid="_x0000_s1026" style="position:absolute;margin-left:9.5pt;margin-top:4.95pt;width:28.5pt;height:12.9pt;z-index:251845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bookmarkEnd w:id="2"/>
      <w:tr w:rsidR="00E5016B" w:rsidRPr="00487D73" w14:paraId="665E61C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5E487D7" w14:textId="4C118E1E" w:rsidR="00E5016B" w:rsidRPr="00684DD0" w:rsidRDefault="00B508A6" w:rsidP="00E5016B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>
              <w:rPr>
                <w:rFonts w:ascii="Arial" w:hAnsi="Arial" w:cs="Arial"/>
                <w:lang w:val="en-AU"/>
              </w:rPr>
              <w:t>Identify the different treatments carried out in a gemstone</w:t>
            </w:r>
          </w:p>
        </w:tc>
        <w:tc>
          <w:tcPr>
            <w:tcW w:w="1059" w:type="dxa"/>
            <w:vAlign w:val="center"/>
          </w:tcPr>
          <w:p w14:paraId="1B3C0FFC" w14:textId="212E958C" w:rsidR="00E5016B" w:rsidRPr="00487D73" w:rsidRDefault="00E5016B" w:rsidP="00E5016B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5360" behindDoc="0" locked="0" layoutInCell="1" allowOverlap="1" wp14:anchorId="132BE225" wp14:editId="158F677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8269258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7C9159" id="Rounded Rectangle 10" o:spid="_x0000_s1026" style="position:absolute;margin-left:8.5pt;margin-top:5pt;width:28.45pt;height:12.85pt;z-index:25185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A3DF7F5" w14:textId="20CF7566" w:rsidR="00E5016B" w:rsidRPr="00487D73" w:rsidRDefault="00E5016B" w:rsidP="00E5016B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8432" behindDoc="0" locked="0" layoutInCell="1" allowOverlap="1" wp14:anchorId="51D77FC7" wp14:editId="534DD83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5032538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DB16D9" id="Rounded Rectangle 10" o:spid="_x0000_s1026" style="position:absolute;margin-left:8.5pt;margin-top:5pt;width:28.45pt;height:12.85pt;z-index:25185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E5016B" w:rsidRPr="00487D73" w14:paraId="2B83BCC1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E58A085" w14:textId="45006209" w:rsidR="00E5016B" w:rsidRPr="00684DD0" w:rsidRDefault="004B04D6" w:rsidP="00E5016B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>
              <w:rPr>
                <w:rFonts w:ascii="Arial" w:hAnsi="Arial" w:cs="Arial"/>
                <w:lang w:val="en-AU"/>
              </w:rPr>
              <w:t xml:space="preserve">Operate the microscope safely </w:t>
            </w:r>
          </w:p>
        </w:tc>
        <w:tc>
          <w:tcPr>
            <w:tcW w:w="1059" w:type="dxa"/>
            <w:vAlign w:val="center"/>
          </w:tcPr>
          <w:p w14:paraId="29130A1A" w14:textId="3980A7F4" w:rsidR="00E5016B" w:rsidRPr="00487D73" w:rsidRDefault="00E5016B" w:rsidP="00E5016B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6384" behindDoc="0" locked="0" layoutInCell="1" allowOverlap="1" wp14:anchorId="17B81B2D" wp14:editId="0CF7578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6643931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DAC5E5" id="Rounded Rectangle 10" o:spid="_x0000_s1026" style="position:absolute;margin-left:8.5pt;margin-top:5pt;width:28.45pt;height:12.85pt;z-index:25185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773D9E" w14:textId="6C6BED5F" w:rsidR="00E5016B" w:rsidRPr="00487D73" w:rsidRDefault="00E5016B" w:rsidP="00E5016B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9456" behindDoc="0" locked="0" layoutInCell="1" allowOverlap="1" wp14:anchorId="037E5558" wp14:editId="209CBFF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98765652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2C0D4F" id="Rounded Rectangle 10" o:spid="_x0000_s1026" style="position:absolute;margin-left:8.5pt;margin-top:5pt;width:28.45pt;height:12.85pt;z-index:25185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E5016B" w:rsidRPr="00487D73" w14:paraId="69DA4391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53CC3A1F" w14:textId="6D21B6F3" w:rsidR="00E5016B" w:rsidRPr="00684DD0" w:rsidRDefault="004B04D6" w:rsidP="00E5016B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>
              <w:rPr>
                <w:rFonts w:ascii="Arial" w:hAnsi="Arial" w:cs="Arial"/>
                <w:lang w:val="en-AU"/>
              </w:rPr>
              <w:t xml:space="preserve">Use bright field, dark field and reflected mode for observation </w:t>
            </w:r>
          </w:p>
        </w:tc>
        <w:tc>
          <w:tcPr>
            <w:tcW w:w="1059" w:type="dxa"/>
            <w:vAlign w:val="center"/>
          </w:tcPr>
          <w:p w14:paraId="5CDE8EDA" w14:textId="07E5A924" w:rsidR="00E5016B" w:rsidRPr="00487D73" w:rsidRDefault="00E5016B" w:rsidP="00E5016B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7408" behindDoc="0" locked="0" layoutInCell="1" allowOverlap="1" wp14:anchorId="10968E6A" wp14:editId="7AE2452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659373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C02D05" id="Rounded Rectangle 10" o:spid="_x0000_s1026" style="position:absolute;margin-left:8.5pt;margin-top:5pt;width:28.45pt;height:12.85pt;z-index:25185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11B27FF" w14:textId="387CA2D9" w:rsidR="00E5016B" w:rsidRPr="00487D73" w:rsidRDefault="00E5016B" w:rsidP="00E5016B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0480" behindDoc="0" locked="0" layoutInCell="1" allowOverlap="1" wp14:anchorId="208022F2" wp14:editId="6EC955A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36259708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2CAAA9" id="Rounded Rectangle 10" o:spid="_x0000_s1026" style="position:absolute;margin-left:8.5pt;margin-top:5pt;width:28.45pt;height:12.85pt;z-index:25186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E5016B" w:rsidRPr="00487D73" w14:paraId="596F7F7A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418AAF06" w14:textId="6243E365" w:rsidR="00E5016B" w:rsidRPr="00684DD0" w:rsidRDefault="004B04D6" w:rsidP="00E5016B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>
              <w:rPr>
                <w:rFonts w:ascii="Arial" w:hAnsi="Arial" w:cs="Arial"/>
                <w:lang w:val="en-AU"/>
              </w:rPr>
              <w:t xml:space="preserve">Identify different types of inclusions </w:t>
            </w:r>
          </w:p>
        </w:tc>
        <w:tc>
          <w:tcPr>
            <w:tcW w:w="1059" w:type="dxa"/>
            <w:vAlign w:val="center"/>
          </w:tcPr>
          <w:p w14:paraId="006940BE" w14:textId="28C12185" w:rsidR="00E5016B" w:rsidRPr="00487D73" w:rsidRDefault="00E5016B" w:rsidP="00E5016B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6624" behindDoc="0" locked="0" layoutInCell="1" allowOverlap="1" wp14:anchorId="142FA7F0" wp14:editId="034A53A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1828445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47723E" id="Rounded Rectangle 10" o:spid="_x0000_s1026" style="position:absolute;margin-left:8.5pt;margin-top:5pt;width:28.45pt;height:12.85pt;z-index:25186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0E5580B" w14:textId="4A5D0007" w:rsidR="00E5016B" w:rsidRPr="00487D73" w:rsidRDefault="00E5016B" w:rsidP="00E5016B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9696" behindDoc="0" locked="0" layoutInCell="1" allowOverlap="1" wp14:anchorId="6CD6E9E7" wp14:editId="0BD8293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5860546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86E472" id="Rounded Rectangle 10" o:spid="_x0000_s1026" style="position:absolute;margin-left:8.5pt;margin-top:5pt;width:28.45pt;height:12.85pt;z-index:251869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E5016B" w:rsidRPr="00487D73" w14:paraId="6D2579A9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09E34FB" w14:textId="41578E14" w:rsidR="00E5016B" w:rsidRPr="00684DD0" w:rsidRDefault="004B04D6" w:rsidP="00E5016B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>
              <w:rPr>
                <w:rFonts w:ascii="Arial" w:hAnsi="Arial" w:cs="Arial"/>
                <w:lang w:val="en-AU"/>
              </w:rPr>
              <w:t>Collect the information from all gemological test according to SOPs</w:t>
            </w:r>
          </w:p>
        </w:tc>
        <w:tc>
          <w:tcPr>
            <w:tcW w:w="1059" w:type="dxa"/>
            <w:vAlign w:val="center"/>
          </w:tcPr>
          <w:p w14:paraId="20633D81" w14:textId="55778FEC" w:rsidR="00E5016B" w:rsidRPr="00487D73" w:rsidRDefault="00E5016B" w:rsidP="00E5016B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7648" behindDoc="0" locked="0" layoutInCell="1" allowOverlap="1" wp14:anchorId="66D9264E" wp14:editId="339F597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97482997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70EC36" id="Rounded Rectangle 10" o:spid="_x0000_s1026" style="position:absolute;margin-left:8.5pt;margin-top:5pt;width:28.45pt;height:12.85pt;z-index:25186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A3B39CF" w14:textId="7EB13AC0" w:rsidR="00E5016B" w:rsidRPr="00487D73" w:rsidRDefault="00E5016B" w:rsidP="00E5016B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0720" behindDoc="0" locked="0" layoutInCell="1" allowOverlap="1" wp14:anchorId="7027E4EA" wp14:editId="4585C6F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20074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95901A" id="Rounded Rectangle 10" o:spid="_x0000_s1026" style="position:absolute;margin-left:8.5pt;margin-top:5pt;width:28.45pt;height:12.85pt;z-index:25187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E5016B" w:rsidRPr="00487D73" w14:paraId="60F3291B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036E2C3" w14:textId="2380432E" w:rsidR="00E5016B" w:rsidRPr="00684DD0" w:rsidRDefault="004B04D6" w:rsidP="00E5016B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>
              <w:rPr>
                <w:rFonts w:ascii="Arial" w:hAnsi="Arial" w:cs="Arial"/>
                <w:lang w:val="en-AU"/>
              </w:rPr>
              <w:t xml:space="preserve">Insert the test results on a certificate as per requirements </w:t>
            </w:r>
          </w:p>
        </w:tc>
        <w:tc>
          <w:tcPr>
            <w:tcW w:w="1059" w:type="dxa"/>
            <w:vAlign w:val="center"/>
          </w:tcPr>
          <w:p w14:paraId="24A5FB9A" w14:textId="033765D3" w:rsidR="00E5016B" w:rsidRPr="00487D73" w:rsidRDefault="00E5016B" w:rsidP="00E5016B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8672" behindDoc="0" locked="0" layoutInCell="1" allowOverlap="1" wp14:anchorId="7F4A0958" wp14:editId="56556FE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59122827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FBBF07" id="Rounded Rectangle 10" o:spid="_x0000_s1026" style="position:absolute;margin-left:8.5pt;margin-top:5pt;width:28.45pt;height:12.85pt;z-index:25186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EB21598" w14:textId="382DCE9D" w:rsidR="00E5016B" w:rsidRPr="00487D73" w:rsidRDefault="00E5016B" w:rsidP="00E5016B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1744" behindDoc="0" locked="0" layoutInCell="1" allowOverlap="1" wp14:anchorId="505C2650" wp14:editId="7A36BDA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14961902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72945A" id="Rounded Rectangle 10" o:spid="_x0000_s1026" style="position:absolute;margin-left:8.5pt;margin-top:5pt;width:28.45pt;height:12.85pt;z-index:25187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22E45D33" w14:textId="77777777" w:rsidR="004B04D6" w:rsidRDefault="004B04D6" w:rsidP="00C05385">
      <w:pPr>
        <w:jc w:val="center"/>
        <w:rPr>
          <w:rFonts w:asciiTheme="minorBidi" w:hAnsiTheme="minorBidi"/>
          <w:b/>
          <w:sz w:val="32"/>
        </w:rPr>
        <w:sectPr w:rsidR="004B04D6" w:rsidSect="006F3AE3">
          <w:footerReference w:type="default" r:id="rId9"/>
          <w:pgSz w:w="11907" w:h="16839" w:code="9"/>
          <w:pgMar w:top="1152" w:right="1152" w:bottom="1152" w:left="1152" w:header="720" w:footer="720" w:gutter="0"/>
          <w:cols w:space="720"/>
          <w:docGrid w:linePitch="360"/>
        </w:sectPr>
      </w:pP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02653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402653" w:rsidRPr="00487D73" w:rsidRDefault="00402653" w:rsidP="00402653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34A530D2" w:rsidR="00402653" w:rsidRPr="00C67EF8" w:rsidRDefault="00402653" w:rsidP="00402653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Gemstone Identification (Six Months)</w:t>
            </w:r>
          </w:p>
        </w:tc>
      </w:tr>
      <w:tr w:rsidR="00402653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402653" w:rsidRPr="00487D73" w:rsidRDefault="00402653" w:rsidP="00402653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27A8671A" w:rsidR="00402653" w:rsidRPr="00C67EF8" w:rsidRDefault="00402653" w:rsidP="00402653">
            <w:pPr>
              <w:rPr>
                <w:rFonts w:asciiTheme="minorBidi" w:hAnsiTheme="minorBidi"/>
              </w:rPr>
            </w:pPr>
            <w:r w:rsidRPr="00984910">
              <w:rPr>
                <w:rFonts w:asciiTheme="minorBidi" w:eastAsia="Times New Roman" w:hAnsiTheme="minorBidi"/>
                <w:b/>
                <w:lang w:val="en-AU"/>
              </w:rPr>
              <w:t>2.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Pr="00984910">
              <w:rPr>
                <w:rFonts w:asciiTheme="minorBidi" w:eastAsia="Times New Roman" w:hAnsiTheme="minorBidi"/>
                <w:b/>
                <w:lang w:val="en-AU"/>
              </w:rPr>
              <w:t>Inspect Gemstone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76F06B77" w14:textId="77777777" w:rsidR="006C6172" w:rsidRPr="00736D5B" w:rsidRDefault="006C6172" w:rsidP="0018089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36D5B">
              <w:rPr>
                <w:rFonts w:asciiTheme="minorBidi" w:hAnsiTheme="minorBidi"/>
                <w:sz w:val="22"/>
                <w:szCs w:val="22"/>
              </w:rPr>
              <w:t>Evaluate Gemstone</w:t>
            </w:r>
          </w:p>
          <w:p w14:paraId="0057B197" w14:textId="77777777" w:rsidR="006C6172" w:rsidRPr="00736D5B" w:rsidRDefault="006C6172" w:rsidP="0018089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36D5B">
              <w:rPr>
                <w:rFonts w:asciiTheme="minorBidi" w:hAnsiTheme="minorBidi"/>
                <w:sz w:val="22"/>
                <w:szCs w:val="22"/>
              </w:rPr>
              <w:t xml:space="preserve">Identify Crystal Structure </w:t>
            </w:r>
          </w:p>
          <w:p w14:paraId="3F449CFC" w14:textId="77777777" w:rsidR="006C6172" w:rsidRPr="00736D5B" w:rsidRDefault="006C6172" w:rsidP="0018089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36D5B">
              <w:rPr>
                <w:rFonts w:asciiTheme="minorBidi" w:hAnsiTheme="minorBidi"/>
                <w:sz w:val="22"/>
                <w:szCs w:val="22"/>
              </w:rPr>
              <w:t xml:space="preserve">Test Polarization </w:t>
            </w:r>
          </w:p>
          <w:p w14:paraId="4647530E" w14:textId="77777777" w:rsidR="006C6172" w:rsidRPr="00736D5B" w:rsidRDefault="006C6172" w:rsidP="0018089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36D5B">
              <w:rPr>
                <w:rFonts w:asciiTheme="minorBidi" w:hAnsiTheme="minorBidi"/>
                <w:sz w:val="22"/>
                <w:szCs w:val="22"/>
              </w:rPr>
              <w:t xml:space="preserve">Conduct Color Filter Test </w:t>
            </w:r>
          </w:p>
          <w:p w14:paraId="394A0A57" w14:textId="77777777" w:rsidR="006C6172" w:rsidRPr="00736D5B" w:rsidRDefault="006C6172" w:rsidP="0018089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36D5B">
              <w:rPr>
                <w:rFonts w:asciiTheme="minorBidi" w:hAnsiTheme="minorBidi"/>
                <w:sz w:val="22"/>
                <w:szCs w:val="22"/>
              </w:rPr>
              <w:t xml:space="preserve">Analyze Pleochroism </w:t>
            </w:r>
          </w:p>
          <w:p w14:paraId="687B85AB" w14:textId="77777777" w:rsidR="006C6172" w:rsidRPr="00736D5B" w:rsidRDefault="006C6172" w:rsidP="0018089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36D5B">
              <w:rPr>
                <w:rFonts w:asciiTheme="minorBidi" w:hAnsiTheme="minorBidi"/>
                <w:sz w:val="22"/>
                <w:szCs w:val="22"/>
              </w:rPr>
              <w:t xml:space="preserve">Analyze the absorption spectrum </w:t>
            </w:r>
          </w:p>
          <w:p w14:paraId="65C3D7B2" w14:textId="77777777" w:rsidR="006C6172" w:rsidRPr="00736D5B" w:rsidRDefault="006C6172" w:rsidP="0018089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36D5B">
              <w:rPr>
                <w:rFonts w:asciiTheme="minorBidi" w:hAnsiTheme="minorBidi"/>
                <w:sz w:val="22"/>
                <w:szCs w:val="22"/>
              </w:rPr>
              <w:t xml:space="preserve">Test Refractive Index  </w:t>
            </w:r>
          </w:p>
          <w:p w14:paraId="2536BB0E" w14:textId="77777777" w:rsidR="006C6172" w:rsidRPr="00736D5B" w:rsidRDefault="006C6172" w:rsidP="0018089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36D5B">
              <w:rPr>
                <w:rFonts w:asciiTheme="minorBidi" w:hAnsiTheme="minorBidi"/>
                <w:sz w:val="22"/>
                <w:szCs w:val="22"/>
              </w:rPr>
              <w:t>Perform Hardness Test</w:t>
            </w:r>
          </w:p>
          <w:p w14:paraId="3FB2D76F" w14:textId="77777777" w:rsidR="006C6172" w:rsidRPr="00736D5B" w:rsidRDefault="006C6172" w:rsidP="0018089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36D5B">
              <w:rPr>
                <w:rFonts w:asciiTheme="minorBidi" w:hAnsiTheme="minorBidi"/>
                <w:sz w:val="22"/>
                <w:szCs w:val="22"/>
              </w:rPr>
              <w:t>Perform Specific Gravity Test</w:t>
            </w:r>
          </w:p>
          <w:p w14:paraId="4AFFA4E0" w14:textId="77777777" w:rsidR="006C6172" w:rsidRPr="00736D5B" w:rsidRDefault="006C6172" w:rsidP="0018089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36D5B">
              <w:rPr>
                <w:rFonts w:asciiTheme="minorBidi" w:hAnsiTheme="minorBidi"/>
                <w:sz w:val="22"/>
                <w:szCs w:val="22"/>
              </w:rPr>
              <w:t xml:space="preserve">Examine Luminescence </w:t>
            </w:r>
          </w:p>
          <w:p w14:paraId="4C650043" w14:textId="77777777" w:rsidR="006C6172" w:rsidRPr="00736D5B" w:rsidRDefault="006C6172" w:rsidP="0018089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36D5B">
              <w:rPr>
                <w:rFonts w:asciiTheme="minorBidi" w:hAnsiTheme="minorBidi"/>
                <w:sz w:val="22"/>
                <w:szCs w:val="22"/>
              </w:rPr>
              <w:t xml:space="preserve">Describe different synthetic process used for gemstone growth </w:t>
            </w:r>
          </w:p>
          <w:p w14:paraId="59C7F0D7" w14:textId="77777777" w:rsidR="006C6172" w:rsidRPr="00736D5B" w:rsidRDefault="006C6172" w:rsidP="0018089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36D5B">
              <w:rPr>
                <w:rFonts w:asciiTheme="minorBidi" w:hAnsiTheme="minorBidi"/>
                <w:sz w:val="22"/>
                <w:szCs w:val="22"/>
              </w:rPr>
              <w:t xml:space="preserve">Analyze Different Treatments </w:t>
            </w:r>
          </w:p>
          <w:p w14:paraId="666F5486" w14:textId="77777777" w:rsidR="006C6172" w:rsidRPr="00736D5B" w:rsidRDefault="006C6172" w:rsidP="0018089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36D5B">
              <w:rPr>
                <w:rFonts w:asciiTheme="minorBidi" w:hAnsiTheme="minorBidi"/>
                <w:sz w:val="22"/>
                <w:szCs w:val="22"/>
              </w:rPr>
              <w:t xml:space="preserve">Perform Inclusion Study </w:t>
            </w:r>
          </w:p>
          <w:p w14:paraId="5493BFEF" w14:textId="580A9283" w:rsidR="00107755" w:rsidRPr="005E2947" w:rsidRDefault="006C6172" w:rsidP="0018089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36D5B">
              <w:rPr>
                <w:rFonts w:asciiTheme="minorBidi" w:hAnsiTheme="minorBidi"/>
                <w:sz w:val="22"/>
                <w:szCs w:val="22"/>
              </w:rPr>
              <w:t>Certify the Gemstone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4B04D6" w:rsidRPr="00487D73" w14:paraId="4FEC70DC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4C2C2E1" w14:textId="77777777" w:rsidR="004B04D6" w:rsidRPr="00487D73" w:rsidRDefault="004B04D6" w:rsidP="001808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EBB29EC" w14:textId="44F0EDC9" w:rsidR="004B04D6" w:rsidRPr="00684DD0" w:rsidRDefault="004B04D6" w:rsidP="00684DD0">
            <w:pPr>
              <w:rPr>
                <w:rFonts w:ascii="Arial" w:hAnsi="Arial" w:cs="Arial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Check the gemstone by using 10x lens (loupe)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D442A10" w14:textId="77777777" w:rsidR="004B04D6" w:rsidRPr="00487D73" w:rsidRDefault="004B04D6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B0E6DDE" w14:textId="77777777" w:rsidR="004B04D6" w:rsidRPr="00487D73" w:rsidRDefault="004B04D6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5399D77B" w14:textId="77777777" w:rsidR="004B04D6" w:rsidRPr="00487D73" w:rsidRDefault="004B04D6" w:rsidP="00684DD0">
            <w:pPr>
              <w:rPr>
                <w:rFonts w:asciiTheme="minorBidi" w:hAnsiTheme="minorBidi"/>
              </w:rPr>
            </w:pPr>
          </w:p>
        </w:tc>
      </w:tr>
      <w:tr w:rsidR="004B04D6" w:rsidRPr="00487D73" w14:paraId="276CF640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1391DA8" w14:textId="77777777" w:rsidR="004B04D6" w:rsidRPr="00487D73" w:rsidRDefault="004B04D6" w:rsidP="001808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7335FFF" w14:textId="255C3A49" w:rsidR="004B04D6" w:rsidRPr="00684DD0" w:rsidRDefault="004B04D6" w:rsidP="00684DD0">
            <w:pPr>
              <w:rPr>
                <w:rFonts w:ascii="Arial" w:hAnsi="Arial" w:cs="Arial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Identify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family of gemstones.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F66253" w14:textId="77777777" w:rsidR="004B04D6" w:rsidRPr="00487D73" w:rsidRDefault="004B04D6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F26E154" w14:textId="77777777" w:rsidR="004B04D6" w:rsidRPr="00487D73" w:rsidRDefault="004B04D6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9F4D81" w14:textId="77777777" w:rsidR="004B04D6" w:rsidRPr="00487D73" w:rsidRDefault="004B04D6" w:rsidP="00684DD0">
            <w:pPr>
              <w:rPr>
                <w:rFonts w:asciiTheme="minorBidi" w:hAnsiTheme="minorBidi"/>
              </w:rPr>
            </w:pPr>
          </w:p>
        </w:tc>
      </w:tr>
      <w:tr w:rsidR="004B04D6" w:rsidRPr="00487D73" w14:paraId="093F4E54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B8506F5" w14:textId="77777777" w:rsidR="004B04D6" w:rsidRPr="00487D73" w:rsidRDefault="004B04D6" w:rsidP="001808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968C18B" w14:textId="1CC87334" w:rsidR="004B04D6" w:rsidRPr="00684DD0" w:rsidRDefault="004B04D6" w:rsidP="00684DD0">
            <w:pPr>
              <w:rPr>
                <w:rFonts w:ascii="Arial" w:hAnsi="Arial" w:cs="Arial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Observe organic and inorganic gemstones.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2D5B17C" w14:textId="77777777" w:rsidR="004B04D6" w:rsidRPr="00487D73" w:rsidRDefault="004B04D6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B06C088" w14:textId="77777777" w:rsidR="004B04D6" w:rsidRPr="00487D73" w:rsidRDefault="004B04D6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D14FD1E" w14:textId="77777777" w:rsidR="004B04D6" w:rsidRPr="00487D73" w:rsidRDefault="004B04D6" w:rsidP="00684DD0">
            <w:pPr>
              <w:rPr>
                <w:rFonts w:asciiTheme="minorBidi" w:hAnsiTheme="minorBidi"/>
              </w:rPr>
            </w:pPr>
          </w:p>
        </w:tc>
      </w:tr>
      <w:tr w:rsidR="004B04D6" w:rsidRPr="00487D73" w14:paraId="5314D670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FA39B8C" w14:textId="77777777" w:rsidR="004B04D6" w:rsidRPr="00487D73" w:rsidRDefault="004B04D6" w:rsidP="001808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72933647" w14:textId="5701367D" w:rsidR="004B04D6" w:rsidRPr="00684DD0" w:rsidRDefault="004B04D6" w:rsidP="00684DD0">
            <w:pPr>
              <w:rPr>
                <w:rFonts w:ascii="Arial" w:hAnsi="Arial" w:cs="Arial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Different types of rocks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4963BB4" w14:textId="77777777" w:rsidR="004B04D6" w:rsidRPr="00487D73" w:rsidRDefault="004B04D6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7D303F" w14:textId="77777777" w:rsidR="004B04D6" w:rsidRPr="00487D73" w:rsidRDefault="004B04D6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7B0C224" w14:textId="77777777" w:rsidR="004B04D6" w:rsidRPr="00487D73" w:rsidRDefault="004B04D6" w:rsidP="00684DD0">
            <w:pPr>
              <w:rPr>
                <w:rFonts w:asciiTheme="minorBidi" w:hAnsiTheme="minorBidi"/>
              </w:rPr>
            </w:pPr>
          </w:p>
        </w:tc>
      </w:tr>
      <w:tr w:rsidR="004B04D6" w:rsidRPr="00487D73" w14:paraId="63B8D8A8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4051805" w14:textId="77777777" w:rsidR="004B04D6" w:rsidRPr="00487D73" w:rsidRDefault="004B04D6" w:rsidP="001808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2773807" w14:textId="3875B525" w:rsidR="004B04D6" w:rsidRPr="00684DD0" w:rsidRDefault="004B04D6" w:rsidP="00684DD0">
            <w:pPr>
              <w:rPr>
                <w:rFonts w:ascii="Arial" w:hAnsi="Arial" w:cs="Arial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Maintain gemstones safety SOPs.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2AD57EF" w14:textId="77777777" w:rsidR="004B04D6" w:rsidRPr="00487D73" w:rsidRDefault="004B04D6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F133B2D" w14:textId="77777777" w:rsidR="004B04D6" w:rsidRPr="00487D73" w:rsidRDefault="004B04D6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FD1EE88" w14:textId="77777777" w:rsidR="004B04D6" w:rsidRPr="00487D73" w:rsidRDefault="004B04D6" w:rsidP="00684DD0">
            <w:pPr>
              <w:rPr>
                <w:rFonts w:asciiTheme="minorBidi" w:hAnsiTheme="minorBidi"/>
              </w:rPr>
            </w:pPr>
          </w:p>
        </w:tc>
      </w:tr>
      <w:tr w:rsidR="004B04D6" w:rsidRPr="00487D73" w14:paraId="23A6645D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4B04D6" w:rsidRPr="00487D73" w:rsidRDefault="004B04D6" w:rsidP="001808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3AE4062E" w14:textId="246C3570" w:rsidR="004B04D6" w:rsidRPr="00684DD0" w:rsidRDefault="004B04D6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Identify basic crystallography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4B04D6" w:rsidRPr="00487D73" w:rsidRDefault="004B04D6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4B04D6" w:rsidRPr="00487D73" w:rsidRDefault="004B04D6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C5FD621" w14:textId="77777777" w:rsidR="004B04D6" w:rsidRPr="00487D73" w:rsidRDefault="004B04D6" w:rsidP="00684DD0">
            <w:pPr>
              <w:rPr>
                <w:rFonts w:asciiTheme="minorBidi" w:hAnsiTheme="minorBidi"/>
              </w:rPr>
            </w:pPr>
          </w:p>
        </w:tc>
      </w:tr>
      <w:tr w:rsidR="004B04D6" w:rsidRPr="00487D73" w14:paraId="1DAF70B9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4B04D6" w:rsidRPr="00487D73" w:rsidRDefault="004B04D6" w:rsidP="001808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EFD76FE" w14:textId="43BA63DE" w:rsidR="004B04D6" w:rsidRPr="00684DD0" w:rsidRDefault="004B04D6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Record the polarization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4B04D6" w:rsidRPr="00487D73" w:rsidRDefault="004B04D6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4B04D6" w:rsidRPr="00487D73" w:rsidRDefault="004B04D6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4B04D6" w:rsidRPr="00487D73" w:rsidRDefault="004B04D6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B04D6" w:rsidRPr="00487D73" w14:paraId="544C6506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4B04D6" w:rsidRPr="00487D73" w:rsidRDefault="004B04D6" w:rsidP="001808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F557FD6" w14:textId="62F902F9" w:rsidR="004B04D6" w:rsidRPr="00684DD0" w:rsidRDefault="004B04D6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Check the color difference in two windows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4B04D6" w:rsidRPr="00487D73" w:rsidRDefault="004B04D6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4B04D6" w:rsidRPr="00487D73" w:rsidRDefault="004B04D6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4B04D6" w:rsidRPr="00487D73" w:rsidRDefault="004B04D6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B04D6" w:rsidRPr="00487D73" w14:paraId="124CDA19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4B04D6" w:rsidRPr="00487D73" w:rsidRDefault="004B04D6" w:rsidP="001808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F3A6EE5" w14:textId="2B60250C" w:rsidR="004B04D6" w:rsidRPr="00684DD0" w:rsidRDefault="004B04D6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Record the color difference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4B04D6" w:rsidRPr="00487D73" w:rsidRDefault="004B04D6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4B04D6" w:rsidRPr="00487D73" w:rsidRDefault="004B04D6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4B04D6" w:rsidRPr="00487D73" w:rsidRDefault="004B04D6" w:rsidP="00684DD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B04D6" w:rsidRPr="00487D73" w14:paraId="7771DC6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4B04D6" w:rsidRPr="00487D73" w:rsidRDefault="004B04D6" w:rsidP="001808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491FAFAC" w14:textId="6E84E642" w:rsidR="004B04D6" w:rsidRPr="00684DD0" w:rsidRDefault="004B04D6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Observe the pleochroism is strong or weak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4B04D6" w:rsidRPr="00487D73" w:rsidRDefault="004B04D6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4B04D6" w:rsidRPr="00487D73" w:rsidRDefault="004B04D6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4B04D6" w:rsidRPr="00487D73" w:rsidRDefault="004B04D6" w:rsidP="00684DD0">
            <w:pPr>
              <w:rPr>
                <w:rFonts w:asciiTheme="minorBidi" w:hAnsiTheme="minorBidi"/>
              </w:rPr>
            </w:pPr>
          </w:p>
        </w:tc>
      </w:tr>
      <w:tr w:rsidR="004B04D6" w:rsidRPr="00487D73" w14:paraId="6214EFCF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4B04D6" w:rsidRPr="00487D73" w:rsidRDefault="004B04D6" w:rsidP="001808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B016AF7" w14:textId="5B823479" w:rsidR="004B04D6" w:rsidRPr="00684DD0" w:rsidRDefault="004B04D6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Record the spectrum that where the absorption occurred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4B04D6" w:rsidRPr="00487D73" w:rsidRDefault="004B04D6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4B04D6" w:rsidRPr="00487D73" w:rsidRDefault="004B04D6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4B04D6" w:rsidRPr="00487D73" w:rsidRDefault="004B04D6" w:rsidP="00684DD0">
            <w:pPr>
              <w:rPr>
                <w:rFonts w:asciiTheme="minorBidi" w:hAnsiTheme="minorBidi"/>
              </w:rPr>
            </w:pPr>
          </w:p>
        </w:tc>
      </w:tr>
      <w:tr w:rsidR="004B04D6" w:rsidRPr="00487D73" w14:paraId="6C96132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4B04D6" w:rsidRPr="00487D73" w:rsidRDefault="004B04D6" w:rsidP="001808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1DADCF0" w14:textId="00DCC53B" w:rsidR="004B04D6" w:rsidRPr="00684DD0" w:rsidRDefault="004B04D6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Perform refractive index test as per SOP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4B04D6" w:rsidRPr="00487D73" w:rsidRDefault="004B04D6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4B04D6" w:rsidRPr="00487D73" w:rsidRDefault="004B04D6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4B04D6" w:rsidRPr="00487D73" w:rsidRDefault="004B04D6" w:rsidP="00684DD0">
            <w:pPr>
              <w:rPr>
                <w:rFonts w:asciiTheme="minorBidi" w:hAnsiTheme="minorBidi"/>
              </w:rPr>
            </w:pPr>
          </w:p>
        </w:tc>
      </w:tr>
      <w:tr w:rsidR="004B04D6" w:rsidRPr="00487D73" w14:paraId="294A3958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4B04D6" w:rsidRPr="00487D73" w:rsidRDefault="004B04D6" w:rsidP="001808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C24EBF5" w14:textId="1B415421" w:rsidR="004B04D6" w:rsidRPr="00684DD0" w:rsidRDefault="004B04D6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Ensure the sample is not damaged with RI fluid during the test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4B04D6" w:rsidRPr="00487D73" w:rsidRDefault="004B04D6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4B04D6" w:rsidRPr="00487D73" w:rsidRDefault="004B04D6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4B04D6" w:rsidRPr="00487D73" w:rsidRDefault="004B04D6" w:rsidP="00684DD0">
            <w:pPr>
              <w:rPr>
                <w:rFonts w:asciiTheme="minorBidi" w:hAnsiTheme="minorBidi"/>
              </w:rPr>
            </w:pPr>
          </w:p>
        </w:tc>
      </w:tr>
      <w:tr w:rsidR="004B04D6" w:rsidRPr="00487D73" w14:paraId="4D89B712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4B04D6" w:rsidRPr="00487D73" w:rsidRDefault="004B04D6" w:rsidP="001808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8BF82BA" w14:textId="241FB3E6" w:rsidR="004B04D6" w:rsidRPr="00684DD0" w:rsidRDefault="004B04D6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AU"/>
              </w:rPr>
              <w:t>Operate hardness pencils as per SOPs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4B04D6" w:rsidRPr="00487D73" w:rsidRDefault="004B04D6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4B04D6" w:rsidRPr="00487D73" w:rsidRDefault="004B04D6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4B04D6" w:rsidRPr="00487D73" w:rsidRDefault="004B04D6" w:rsidP="00684DD0">
            <w:pPr>
              <w:rPr>
                <w:rFonts w:asciiTheme="minorBidi" w:hAnsiTheme="minorBidi"/>
              </w:rPr>
            </w:pPr>
          </w:p>
        </w:tc>
      </w:tr>
      <w:tr w:rsidR="004B04D6" w:rsidRPr="00487D73" w14:paraId="5345ADDB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4B04D6" w:rsidRPr="00487D73" w:rsidRDefault="004B04D6" w:rsidP="001808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6921CD0" w14:textId="1EBDC405" w:rsidR="004B04D6" w:rsidRPr="00684DD0" w:rsidRDefault="004B04D6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AU"/>
              </w:rPr>
              <w:t>Interpret the readings as per Moh’s scale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4B04D6" w:rsidRPr="00487D73" w:rsidRDefault="004B04D6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4B04D6" w:rsidRPr="00487D73" w:rsidRDefault="004B04D6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4B04D6" w:rsidRPr="00487D73" w:rsidRDefault="004B04D6" w:rsidP="00684DD0">
            <w:pPr>
              <w:rPr>
                <w:rFonts w:asciiTheme="minorBidi" w:hAnsiTheme="minorBidi"/>
              </w:rPr>
            </w:pPr>
          </w:p>
        </w:tc>
      </w:tr>
      <w:tr w:rsidR="004B04D6" w:rsidRPr="00487D73" w14:paraId="4581BD80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4B04D6" w:rsidRPr="00487D73" w:rsidRDefault="004B04D6" w:rsidP="001808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98B5752" w14:textId="2CBC2B04" w:rsidR="004B04D6" w:rsidRPr="00684DD0" w:rsidRDefault="004B04D6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AU"/>
              </w:rPr>
              <w:t>Calculate the SG by using the formula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4B04D6" w:rsidRPr="00487D73" w:rsidRDefault="004B04D6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4B04D6" w:rsidRPr="00487D73" w:rsidRDefault="004B04D6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4B04D6" w:rsidRPr="00487D73" w:rsidRDefault="004B04D6" w:rsidP="00684DD0">
            <w:pPr>
              <w:rPr>
                <w:rFonts w:asciiTheme="minorBidi" w:hAnsiTheme="minorBidi"/>
              </w:rPr>
            </w:pPr>
          </w:p>
        </w:tc>
      </w:tr>
      <w:tr w:rsidR="004B04D6" w:rsidRPr="00487D73" w14:paraId="42E8C664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4B04D6" w:rsidRPr="00487D73" w:rsidRDefault="004B04D6" w:rsidP="001808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572C6DC" w14:textId="6B368D67" w:rsidR="004B04D6" w:rsidRPr="00684DD0" w:rsidRDefault="004B04D6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AU"/>
              </w:rPr>
              <w:t>Operate the UV (SW &amp; LW) light source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4B04D6" w:rsidRPr="00487D73" w:rsidRDefault="004B04D6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4B04D6" w:rsidRPr="00487D73" w:rsidRDefault="004B04D6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4B04D6" w:rsidRPr="00487D73" w:rsidRDefault="004B04D6" w:rsidP="00684DD0">
            <w:pPr>
              <w:rPr>
                <w:rFonts w:asciiTheme="minorBidi" w:hAnsiTheme="minorBidi"/>
              </w:rPr>
            </w:pPr>
          </w:p>
        </w:tc>
      </w:tr>
      <w:tr w:rsidR="004B04D6" w:rsidRPr="00487D73" w14:paraId="6C266556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4B04D6" w:rsidRPr="00487D73" w:rsidRDefault="004B04D6" w:rsidP="001808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30AC50E7" w14:textId="255AA6BA" w:rsidR="004B04D6" w:rsidRPr="00684DD0" w:rsidRDefault="004B04D6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AU"/>
              </w:rPr>
              <w:t>Carefully observe the change in color under UV light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4B04D6" w:rsidRPr="00487D73" w:rsidRDefault="004B04D6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4B04D6" w:rsidRPr="00487D73" w:rsidRDefault="004B04D6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4B04D6" w:rsidRPr="00487D73" w:rsidRDefault="004B04D6" w:rsidP="00684DD0">
            <w:pPr>
              <w:rPr>
                <w:rFonts w:asciiTheme="minorBidi" w:hAnsiTheme="minorBidi"/>
              </w:rPr>
            </w:pPr>
          </w:p>
        </w:tc>
      </w:tr>
      <w:tr w:rsidR="004B04D6" w:rsidRPr="00487D73" w14:paraId="1F37211E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0A81DD" w14:textId="77777777" w:rsidR="004B04D6" w:rsidRPr="00487D73" w:rsidRDefault="004B04D6" w:rsidP="001808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624CB3B" w14:textId="4FAC610E" w:rsidR="004B04D6" w:rsidRPr="00684DD0" w:rsidRDefault="004B04D6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AU"/>
              </w:rPr>
              <w:t>Perform synthetic gemstone detection methods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958F5F" w14:textId="77777777" w:rsidR="004B04D6" w:rsidRPr="00487D73" w:rsidRDefault="004B04D6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A9E96F" w14:textId="77777777" w:rsidR="004B04D6" w:rsidRPr="00487D73" w:rsidRDefault="004B04D6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6D0A77" w14:textId="77777777" w:rsidR="004B04D6" w:rsidRPr="00487D73" w:rsidRDefault="004B04D6" w:rsidP="00684DD0">
            <w:pPr>
              <w:rPr>
                <w:rFonts w:asciiTheme="minorBidi" w:hAnsiTheme="minorBidi"/>
              </w:rPr>
            </w:pPr>
          </w:p>
        </w:tc>
      </w:tr>
      <w:tr w:rsidR="004B04D6" w:rsidRPr="00487D73" w14:paraId="0D06833D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FE4F7C" w14:textId="77777777" w:rsidR="004B04D6" w:rsidRPr="00487D73" w:rsidRDefault="004B04D6" w:rsidP="001808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73C0021" w14:textId="1A6974F0" w:rsidR="004B04D6" w:rsidRPr="00684DD0" w:rsidRDefault="004B04D6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lang w:val="en-AU"/>
              </w:rPr>
              <w:t>Identify the different treatments carried out in a gemstone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DDDD66" w14:textId="77777777" w:rsidR="004B04D6" w:rsidRPr="00487D73" w:rsidRDefault="004B04D6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836765" w14:textId="77777777" w:rsidR="004B04D6" w:rsidRPr="00487D73" w:rsidRDefault="004B04D6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92289A0" w14:textId="77777777" w:rsidR="004B04D6" w:rsidRPr="00487D73" w:rsidRDefault="004B04D6" w:rsidP="00684DD0">
            <w:pPr>
              <w:rPr>
                <w:rFonts w:asciiTheme="minorBidi" w:hAnsiTheme="minorBidi"/>
              </w:rPr>
            </w:pPr>
          </w:p>
        </w:tc>
      </w:tr>
      <w:tr w:rsidR="004B04D6" w:rsidRPr="00487D73" w14:paraId="2C91FB93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DE572E8" w14:textId="77777777" w:rsidR="004B04D6" w:rsidRPr="00487D73" w:rsidRDefault="004B04D6" w:rsidP="001808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76760D83" w14:textId="092B6E3C" w:rsidR="004B04D6" w:rsidRPr="00684DD0" w:rsidRDefault="004B04D6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lang w:val="en-AU"/>
              </w:rPr>
              <w:t>Operate the microscope safely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F155A0" w14:textId="77777777" w:rsidR="004B04D6" w:rsidRPr="00487D73" w:rsidRDefault="004B04D6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6E9858" w14:textId="77777777" w:rsidR="004B04D6" w:rsidRPr="00487D73" w:rsidRDefault="004B04D6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FD72ACD" w14:textId="77777777" w:rsidR="004B04D6" w:rsidRPr="00487D73" w:rsidRDefault="004B04D6" w:rsidP="00684DD0">
            <w:pPr>
              <w:rPr>
                <w:rFonts w:asciiTheme="minorBidi" w:hAnsiTheme="minorBidi"/>
              </w:rPr>
            </w:pPr>
          </w:p>
        </w:tc>
      </w:tr>
      <w:tr w:rsidR="004B04D6" w:rsidRPr="00487D73" w14:paraId="470157FA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6D0F0A" w14:textId="77777777" w:rsidR="004B04D6" w:rsidRPr="00487D73" w:rsidRDefault="004B04D6" w:rsidP="001808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DE6EE44" w14:textId="0057372D" w:rsidR="004B04D6" w:rsidRPr="00684DD0" w:rsidRDefault="004B04D6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lang w:val="en-AU"/>
              </w:rPr>
              <w:t>Use bright field, dark field and reflected mode for observation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F4F754E" w14:textId="77777777" w:rsidR="004B04D6" w:rsidRPr="00487D73" w:rsidRDefault="004B04D6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653F990" w14:textId="77777777" w:rsidR="004B04D6" w:rsidRPr="00487D73" w:rsidRDefault="004B04D6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E9A0D6A" w14:textId="77777777" w:rsidR="004B04D6" w:rsidRPr="00487D73" w:rsidRDefault="004B04D6" w:rsidP="00684DD0">
            <w:pPr>
              <w:rPr>
                <w:rFonts w:asciiTheme="minorBidi" w:hAnsiTheme="minorBidi"/>
              </w:rPr>
            </w:pPr>
          </w:p>
        </w:tc>
      </w:tr>
      <w:tr w:rsidR="004B04D6" w:rsidRPr="00487D73" w14:paraId="5AC11EC1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62E2C45" w14:textId="77777777" w:rsidR="004B04D6" w:rsidRPr="00487D73" w:rsidRDefault="004B04D6" w:rsidP="001808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46521AC" w14:textId="075499D1" w:rsidR="004B04D6" w:rsidRPr="00684DD0" w:rsidRDefault="004B04D6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lang w:val="en-AU"/>
              </w:rPr>
              <w:t>Identify different types of inclusions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6C9655A" w14:textId="77777777" w:rsidR="004B04D6" w:rsidRPr="00487D73" w:rsidRDefault="004B04D6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7420B6E" w14:textId="77777777" w:rsidR="004B04D6" w:rsidRPr="00487D73" w:rsidRDefault="004B04D6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BBD5DB7" w14:textId="77777777" w:rsidR="004B04D6" w:rsidRPr="00487D73" w:rsidRDefault="004B04D6" w:rsidP="00684DD0">
            <w:pPr>
              <w:rPr>
                <w:rFonts w:asciiTheme="minorBidi" w:hAnsiTheme="minorBidi"/>
              </w:rPr>
            </w:pPr>
          </w:p>
        </w:tc>
      </w:tr>
      <w:tr w:rsidR="004B04D6" w:rsidRPr="00487D73" w14:paraId="38BB658F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D57E67" w14:textId="77777777" w:rsidR="004B04D6" w:rsidRPr="00487D73" w:rsidRDefault="004B04D6" w:rsidP="001808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365F0179" w14:textId="6BCE5956" w:rsidR="004B04D6" w:rsidRPr="00684DD0" w:rsidRDefault="004B04D6" w:rsidP="00684D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AU"/>
              </w:rPr>
              <w:t>Collect the information from all gemological test according to SOPs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5C84071" w14:textId="77777777" w:rsidR="004B04D6" w:rsidRPr="00487D73" w:rsidRDefault="004B04D6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E5D25D1" w14:textId="77777777" w:rsidR="004B04D6" w:rsidRPr="00487D73" w:rsidRDefault="004B04D6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68072A7" w14:textId="77777777" w:rsidR="004B04D6" w:rsidRPr="00487D73" w:rsidRDefault="004B04D6" w:rsidP="00684DD0">
            <w:pPr>
              <w:rPr>
                <w:rFonts w:asciiTheme="minorBidi" w:hAnsiTheme="minorBidi"/>
              </w:rPr>
            </w:pPr>
          </w:p>
        </w:tc>
      </w:tr>
      <w:tr w:rsidR="004B04D6" w:rsidRPr="00487D73" w14:paraId="4986F940" w14:textId="77777777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524A4D2" w14:textId="77777777" w:rsidR="004B04D6" w:rsidRPr="00487D73" w:rsidRDefault="004B04D6" w:rsidP="0018089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9D3F138" w14:textId="4073E6B3" w:rsidR="004B04D6" w:rsidRPr="00684DD0" w:rsidRDefault="004B04D6" w:rsidP="00684DD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lang w:val="en-AU"/>
              </w:rPr>
              <w:t>Insert the test results on a certificate as per requirements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2D9BE85" w14:textId="77777777" w:rsidR="004B04D6" w:rsidRPr="00487D73" w:rsidRDefault="004B04D6" w:rsidP="00684DD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66ED19A" w14:textId="77777777" w:rsidR="004B04D6" w:rsidRPr="00487D73" w:rsidRDefault="004B04D6" w:rsidP="00684DD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46BE041" w14:textId="77777777" w:rsidR="004B04D6" w:rsidRPr="00487D73" w:rsidRDefault="004B04D6" w:rsidP="00684DD0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402653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402653" w:rsidRPr="00487D73" w:rsidRDefault="00402653" w:rsidP="00402653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1EC6F63D" w:rsidR="00402653" w:rsidRPr="00C67EF8" w:rsidRDefault="00402653" w:rsidP="00402653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Gemstone Identification (Six Months)</w:t>
            </w:r>
          </w:p>
        </w:tc>
      </w:tr>
      <w:tr w:rsidR="00402653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402653" w:rsidRPr="00487D73" w:rsidRDefault="00402653" w:rsidP="00402653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487D2F42" w:rsidR="00402653" w:rsidRPr="00C67EF8" w:rsidRDefault="00402653" w:rsidP="00402653">
            <w:pPr>
              <w:rPr>
                <w:rFonts w:asciiTheme="minorBidi" w:hAnsiTheme="minorBidi"/>
              </w:rPr>
            </w:pPr>
            <w:r w:rsidRPr="00984910">
              <w:rPr>
                <w:rFonts w:asciiTheme="minorBidi" w:eastAsia="Times New Roman" w:hAnsiTheme="minorBidi"/>
                <w:b/>
                <w:lang w:val="en-AU"/>
              </w:rPr>
              <w:t>2.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Pr="00984910">
              <w:rPr>
                <w:rFonts w:asciiTheme="minorBidi" w:eastAsia="Times New Roman" w:hAnsiTheme="minorBidi"/>
                <w:b/>
                <w:lang w:val="en-AU"/>
              </w:rPr>
              <w:t>Inspect Gemstone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14:paraId="6424A054" w14:textId="77777777" w:rsidTr="003F72AF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487D73" w14:paraId="75D2430B" w14:textId="77777777" w:rsidTr="003F72AF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700371" w:rsidRDefault="00C05385" w:rsidP="001808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4A30F690" w:rsidR="00804B65" w:rsidRPr="006F3AE3" w:rsidRDefault="003F72AF" w:rsidP="00684DD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Check the RI of given gemstone.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70C3C92" w14:textId="77777777" w:rsidTr="003F72AF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700371" w:rsidRDefault="00C05385" w:rsidP="0018089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6892F728" w14:textId="77777777" w:rsidTr="003F72AF"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700371" w:rsidRDefault="00C05385" w:rsidP="0018089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20414F2F" w:rsidR="00C05385" w:rsidRPr="006F3AE3" w:rsidRDefault="003F72AF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What is RI fluid used use and define its chemical composition.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42741311" w14:textId="77777777" w:rsidTr="003F72AF"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700371" w:rsidRDefault="00C05385" w:rsidP="0018089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6ED77CE7" w14:textId="77777777" w:rsidTr="003F72AF"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700371" w:rsidRDefault="00540C21" w:rsidP="001808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137FD381" w:rsidR="00540C21" w:rsidRPr="006F3AE3" w:rsidRDefault="003F72AF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Calculate the specific gravity of a given gemstone. 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70B0561B" w14:textId="77777777" w:rsidTr="003F72AF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487D73" w:rsidRDefault="00540C21" w:rsidP="00180899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6F3AE3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2185C41B" w14:textId="77777777" w:rsidTr="003F72AF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487D73" w:rsidRDefault="00540C21" w:rsidP="001808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2F39BB94" w:rsidR="00540C21" w:rsidRPr="006F3AE3" w:rsidRDefault="003F72AF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What do you understand of one phase, two phase and three phase inclusions. 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6A2969D" w14:textId="77777777" w:rsidTr="003F72AF">
        <w:trPr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487D73" w:rsidRDefault="00540C21" w:rsidP="00180899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248DE427" w14:textId="77777777" w:rsidTr="003F72AF">
        <w:trPr>
          <w:trHeight w:val="782"/>
          <w:jc w:val="center"/>
        </w:trPr>
        <w:tc>
          <w:tcPr>
            <w:tcW w:w="991" w:type="dxa"/>
            <w:vMerge/>
          </w:tcPr>
          <w:p w14:paraId="62DDD170" w14:textId="77777777" w:rsidR="00540C21" w:rsidRPr="00487D73" w:rsidRDefault="00540C21" w:rsidP="00180899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2B8A840" w14:textId="77777777" w:rsidR="00540C21" w:rsidRPr="00540C21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11B950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A3168CB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</w:tbl>
    <w:p w14:paraId="7BAEA659" w14:textId="77777777" w:rsidR="003F72AF" w:rsidRDefault="003F72AF" w:rsidP="00804B65">
      <w:pPr>
        <w:jc w:val="center"/>
        <w:rPr>
          <w:rFonts w:asciiTheme="minorBidi" w:hAnsiTheme="minorBidi"/>
          <w:b/>
          <w:sz w:val="32"/>
        </w:rPr>
        <w:sectPr w:rsidR="003F72AF" w:rsidSect="006F3AE3">
          <w:pgSz w:w="11907" w:h="16839" w:code="9"/>
          <w:pgMar w:top="1152" w:right="1152" w:bottom="1152" w:left="1152" w:header="720" w:footer="720" w:gutter="0"/>
          <w:cols w:space="720"/>
          <w:docGrid w:linePitch="360"/>
        </w:sectPr>
      </w:pPr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487D73" w14:paraId="75B4A44A" w14:textId="77777777" w:rsidTr="003F72AF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487D73" w14:paraId="295CE5BD" w14:textId="77777777" w:rsidTr="003F72AF">
        <w:tc>
          <w:tcPr>
            <w:tcW w:w="9540" w:type="dxa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3F72AF">
        <w:tc>
          <w:tcPr>
            <w:tcW w:w="9540" w:type="dxa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3F72AF">
        <w:tc>
          <w:tcPr>
            <w:tcW w:w="9540" w:type="dxa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3F72AF">
        <w:tc>
          <w:tcPr>
            <w:tcW w:w="9540" w:type="dxa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3F72AF">
        <w:tc>
          <w:tcPr>
            <w:tcW w:w="9540" w:type="dxa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3F72AF">
        <w:trPr>
          <w:trHeight w:val="1655"/>
        </w:trPr>
        <w:tc>
          <w:tcPr>
            <w:tcW w:w="9540" w:type="dxa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bookmarkEnd w:id="1"/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01F3D2" w14:textId="77777777" w:rsidR="007E1E64" w:rsidRDefault="007E1E64" w:rsidP="00C92255">
      <w:pPr>
        <w:spacing w:after="0" w:line="240" w:lineRule="auto"/>
      </w:pPr>
      <w:r>
        <w:separator/>
      </w:r>
    </w:p>
  </w:endnote>
  <w:endnote w:type="continuationSeparator" w:id="0">
    <w:p w14:paraId="7976DF70" w14:textId="77777777" w:rsidR="007E1E64" w:rsidRDefault="007E1E6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72 Condensed">
    <w:altName w:val="Calibri"/>
    <w:charset w:val="00"/>
    <w:family w:val="swiss"/>
    <w:pitch w:val="variable"/>
    <w:sig w:usb0="A00002EF" w:usb1="5000205B" w:usb2="00000008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457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98E032" w14:textId="77777777" w:rsidR="007E1E64" w:rsidRDefault="007E1E64" w:rsidP="00C92255">
      <w:pPr>
        <w:spacing w:after="0" w:line="240" w:lineRule="auto"/>
      </w:pPr>
      <w:r>
        <w:separator/>
      </w:r>
    </w:p>
  </w:footnote>
  <w:footnote w:type="continuationSeparator" w:id="0">
    <w:p w14:paraId="3F0C2809" w14:textId="77777777" w:rsidR="007E1E64" w:rsidRDefault="007E1E64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2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4724417">
    <w:abstractNumId w:val="2"/>
  </w:num>
  <w:num w:numId="2" w16cid:durableId="1937395576">
    <w:abstractNumId w:val="0"/>
  </w:num>
  <w:num w:numId="3" w16cid:durableId="2097165699">
    <w:abstractNumId w:val="3"/>
  </w:num>
  <w:num w:numId="4" w16cid:durableId="1914008342">
    <w:abstractNumId w:val="4"/>
  </w:num>
  <w:num w:numId="5" w16cid:durableId="924654207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zAzMjA1MQWSJgbGJko6SsGpxcWZ+XkgBYa1AFRRW3wsAAAA"/>
  </w:docVars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73EDA"/>
    <w:rsid w:val="00087675"/>
    <w:rsid w:val="000927EB"/>
    <w:rsid w:val="000A202A"/>
    <w:rsid w:val="000A35C1"/>
    <w:rsid w:val="000A5796"/>
    <w:rsid w:val="000B5176"/>
    <w:rsid w:val="000C106D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0899"/>
    <w:rsid w:val="001821E9"/>
    <w:rsid w:val="00182DB5"/>
    <w:rsid w:val="001A399E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1212D"/>
    <w:rsid w:val="00242DFC"/>
    <w:rsid w:val="00243CC2"/>
    <w:rsid w:val="0024460D"/>
    <w:rsid w:val="00246691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307200"/>
    <w:rsid w:val="003245D8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3F72AF"/>
    <w:rsid w:val="0040260C"/>
    <w:rsid w:val="00402653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5C64"/>
    <w:rsid w:val="004B04D6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E2947"/>
    <w:rsid w:val="0061490E"/>
    <w:rsid w:val="00614F4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34FF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6172"/>
    <w:rsid w:val="006C7150"/>
    <w:rsid w:val="006F0949"/>
    <w:rsid w:val="006F3AE3"/>
    <w:rsid w:val="00700371"/>
    <w:rsid w:val="00704401"/>
    <w:rsid w:val="007129DA"/>
    <w:rsid w:val="00716131"/>
    <w:rsid w:val="007163F1"/>
    <w:rsid w:val="00717AEE"/>
    <w:rsid w:val="00736D5B"/>
    <w:rsid w:val="0074170C"/>
    <w:rsid w:val="00753B17"/>
    <w:rsid w:val="0076179D"/>
    <w:rsid w:val="007671B7"/>
    <w:rsid w:val="00767E37"/>
    <w:rsid w:val="00771076"/>
    <w:rsid w:val="00781278"/>
    <w:rsid w:val="00781501"/>
    <w:rsid w:val="00787237"/>
    <w:rsid w:val="00793BD2"/>
    <w:rsid w:val="007B55DB"/>
    <w:rsid w:val="007C23FE"/>
    <w:rsid w:val="007C7714"/>
    <w:rsid w:val="007D50CD"/>
    <w:rsid w:val="007D75DA"/>
    <w:rsid w:val="007E1E64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A62CE"/>
    <w:rsid w:val="008C6704"/>
    <w:rsid w:val="008D2C8E"/>
    <w:rsid w:val="008D4002"/>
    <w:rsid w:val="008E54F0"/>
    <w:rsid w:val="00903770"/>
    <w:rsid w:val="00904ED1"/>
    <w:rsid w:val="0090734D"/>
    <w:rsid w:val="0091247B"/>
    <w:rsid w:val="00917B2B"/>
    <w:rsid w:val="009232D6"/>
    <w:rsid w:val="00924219"/>
    <w:rsid w:val="00964C57"/>
    <w:rsid w:val="0096671C"/>
    <w:rsid w:val="00980A8E"/>
    <w:rsid w:val="00984910"/>
    <w:rsid w:val="00987018"/>
    <w:rsid w:val="0099255C"/>
    <w:rsid w:val="00993CA0"/>
    <w:rsid w:val="009A2167"/>
    <w:rsid w:val="009A395F"/>
    <w:rsid w:val="009B28C3"/>
    <w:rsid w:val="009C2048"/>
    <w:rsid w:val="009C35F9"/>
    <w:rsid w:val="009D4B03"/>
    <w:rsid w:val="009D7401"/>
    <w:rsid w:val="009E2EDB"/>
    <w:rsid w:val="009F6786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2866"/>
    <w:rsid w:val="00AE2977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08A6"/>
    <w:rsid w:val="00B52849"/>
    <w:rsid w:val="00B62E85"/>
    <w:rsid w:val="00B6583E"/>
    <w:rsid w:val="00B667A5"/>
    <w:rsid w:val="00B67FEB"/>
    <w:rsid w:val="00B83DE7"/>
    <w:rsid w:val="00B90578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C05385"/>
    <w:rsid w:val="00C16704"/>
    <w:rsid w:val="00C23C5B"/>
    <w:rsid w:val="00C30120"/>
    <w:rsid w:val="00C37CEE"/>
    <w:rsid w:val="00C4016C"/>
    <w:rsid w:val="00C501B7"/>
    <w:rsid w:val="00C67EF8"/>
    <w:rsid w:val="00C87B33"/>
    <w:rsid w:val="00C92255"/>
    <w:rsid w:val="00C94FA5"/>
    <w:rsid w:val="00C95FFF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53CA7"/>
    <w:rsid w:val="00D5414D"/>
    <w:rsid w:val="00D56305"/>
    <w:rsid w:val="00D646AF"/>
    <w:rsid w:val="00D66E63"/>
    <w:rsid w:val="00D702BE"/>
    <w:rsid w:val="00D95455"/>
    <w:rsid w:val="00DA03FD"/>
    <w:rsid w:val="00DA3B06"/>
    <w:rsid w:val="00DA4330"/>
    <w:rsid w:val="00DD2BAD"/>
    <w:rsid w:val="00DE6544"/>
    <w:rsid w:val="00E04C8D"/>
    <w:rsid w:val="00E17757"/>
    <w:rsid w:val="00E20654"/>
    <w:rsid w:val="00E22D15"/>
    <w:rsid w:val="00E30545"/>
    <w:rsid w:val="00E5016B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55F5"/>
    <w:rsid w:val="00EF1655"/>
    <w:rsid w:val="00EF406E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B90578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9057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customStyle="1" w:styleId="Heading1Char">
    <w:name w:val="Heading 1 Char"/>
    <w:basedOn w:val="DefaultParagraphFont"/>
    <w:link w:val="Heading1"/>
    <w:qFormat/>
    <w:rsid w:val="00B90578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9057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FBB15-649B-43F4-A847-92B5E5985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11</Pages>
  <Words>1574</Words>
  <Characters>8975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HRM</cp:lastModifiedBy>
  <cp:revision>23</cp:revision>
  <dcterms:created xsi:type="dcterms:W3CDTF">2021-08-15T19:40:00Z</dcterms:created>
  <dcterms:modified xsi:type="dcterms:W3CDTF">2024-08-20T10:46:00Z</dcterms:modified>
</cp:coreProperties>
</file>